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9D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Муниципальное бюджетное общеобразовательное учреждение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proofErr w:type="spellStart"/>
      <w:r w:rsidRPr="0028299D">
        <w:rPr>
          <w:rFonts w:ascii="Times New Roman" w:eastAsia="Calibri" w:hAnsi="Times New Roman"/>
          <w:sz w:val="28"/>
          <w:szCs w:val="28"/>
        </w:rPr>
        <w:t>Тацинская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средняя общеобразовательная школа №3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ind w:right="560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85997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28299D">
        <w:rPr>
          <w:rFonts w:ascii="Times New Roman" w:eastAsia="Calibri" w:hAnsi="Times New Roman"/>
          <w:sz w:val="28"/>
          <w:szCs w:val="28"/>
        </w:rPr>
        <w:t>«Утверждаю»</w:t>
      </w:r>
    </w:p>
    <w:p w:rsidR="0028299D" w:rsidRPr="0028299D" w:rsidRDefault="00885997" w:rsidP="0028299D">
      <w:pPr>
        <w:spacing w:after="0" w:line="240" w:lineRule="auto"/>
        <w:ind w:right="42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28299D" w:rsidRPr="0028299D">
        <w:rPr>
          <w:rFonts w:ascii="Times New Roman" w:eastAsia="Calibri" w:hAnsi="Times New Roman"/>
          <w:sz w:val="28"/>
          <w:szCs w:val="28"/>
        </w:rPr>
        <w:t>Директор МБОУ ТСОШ №3</w:t>
      </w:r>
    </w:p>
    <w:p w:rsidR="0028299D" w:rsidRPr="0028299D" w:rsidRDefault="0028299D" w:rsidP="0028299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Приказ от 29.08.2019 г.  № 95</w:t>
      </w:r>
    </w:p>
    <w:p w:rsidR="0028299D" w:rsidRPr="0028299D" w:rsidRDefault="0028299D" w:rsidP="0028299D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_____________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В.Н.Мирнов</w:t>
      </w:r>
      <w:proofErr w:type="spellEnd"/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885997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85997">
        <w:rPr>
          <w:rFonts w:ascii="Times New Roman" w:eastAsia="Calibri" w:hAnsi="Times New Roman"/>
          <w:b/>
          <w:sz w:val="28"/>
          <w:szCs w:val="28"/>
        </w:rPr>
        <w:t>РАБОЧАЯ ПРОГРАММА</w:t>
      </w:r>
    </w:p>
    <w:p w:rsid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885997">
        <w:rPr>
          <w:rFonts w:ascii="Times New Roman" w:eastAsia="Calibri" w:hAnsi="Times New Roman"/>
          <w:b/>
          <w:sz w:val="28"/>
          <w:szCs w:val="28"/>
          <w:u w:val="single"/>
        </w:rPr>
        <w:t>ПО ГЕОГРАФИИ</w:t>
      </w:r>
    </w:p>
    <w:p w:rsidR="00885997" w:rsidRPr="00885997" w:rsidRDefault="00885997" w:rsidP="0028299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</w:p>
    <w:p w:rsidR="0028299D" w:rsidRPr="0028299D" w:rsidRDefault="0028299D" w:rsidP="002829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Уровень общего образования 8 (класс)</w:t>
      </w:r>
    </w:p>
    <w:p w:rsidR="0028299D" w:rsidRPr="0028299D" w:rsidRDefault="0028299D" w:rsidP="002829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ОСНОВНОГО ОБЩЕГО ОБРАЗОВАНИЯ В 8 КЛАССЕ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>(начальное общее, основное общее, среднее общее образование с указанием класса)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8299D">
        <w:rPr>
          <w:rFonts w:ascii="Times New Roman" w:eastAsia="Calibri" w:hAnsi="Times New Roman"/>
          <w:sz w:val="28"/>
          <w:szCs w:val="28"/>
        </w:rPr>
        <w:t xml:space="preserve">Количество часов в неделю – </w:t>
      </w:r>
      <w:r w:rsidRPr="0028299D">
        <w:rPr>
          <w:rFonts w:ascii="Times New Roman" w:eastAsia="Calibri" w:hAnsi="Times New Roman"/>
          <w:sz w:val="28"/>
          <w:szCs w:val="28"/>
          <w:u w:val="single"/>
        </w:rPr>
        <w:t>2ч</w:t>
      </w:r>
      <w:r w:rsidRPr="0028299D">
        <w:rPr>
          <w:rFonts w:ascii="Times New Roman" w:eastAsia="Calibri" w:hAnsi="Times New Roman"/>
          <w:sz w:val="28"/>
          <w:szCs w:val="28"/>
        </w:rPr>
        <w:t xml:space="preserve">, за год </w:t>
      </w:r>
      <w:r w:rsidR="00FD0AF4">
        <w:rPr>
          <w:rFonts w:ascii="Times New Roman" w:eastAsia="Calibri" w:hAnsi="Times New Roman"/>
          <w:sz w:val="28"/>
          <w:szCs w:val="28"/>
        </w:rPr>
        <w:t xml:space="preserve"> </w:t>
      </w:r>
      <w:r w:rsidR="00DA37C2">
        <w:rPr>
          <w:rFonts w:ascii="Times New Roman" w:eastAsia="Calibri" w:hAnsi="Times New Roman"/>
          <w:sz w:val="28"/>
          <w:szCs w:val="28"/>
          <w:u w:val="single"/>
        </w:rPr>
        <w:t>68</w:t>
      </w:r>
      <w:r w:rsidRPr="0028299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Pr="0028299D">
        <w:rPr>
          <w:rFonts w:ascii="Times New Roman" w:eastAsia="Calibri" w:hAnsi="Times New Roman"/>
          <w:sz w:val="28"/>
          <w:szCs w:val="28"/>
        </w:rPr>
        <w:t>часов</w:t>
      </w: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8299D">
        <w:rPr>
          <w:rFonts w:ascii="Times New Roman" w:eastAsia="Calibri" w:hAnsi="Times New Roman"/>
          <w:sz w:val="28"/>
          <w:szCs w:val="28"/>
        </w:rPr>
        <w:t xml:space="preserve">Учитель: </w:t>
      </w:r>
      <w:proofErr w:type="spellStart"/>
      <w:r w:rsidR="00FD0AF4">
        <w:rPr>
          <w:rFonts w:ascii="Times New Roman" w:eastAsia="Calibri" w:hAnsi="Times New Roman"/>
          <w:sz w:val="28"/>
          <w:szCs w:val="28"/>
          <w:u w:val="single"/>
        </w:rPr>
        <w:t>Ключникова</w:t>
      </w:r>
      <w:proofErr w:type="spellEnd"/>
      <w:r w:rsidR="00FD0AF4">
        <w:rPr>
          <w:rFonts w:ascii="Times New Roman" w:eastAsia="Calibri" w:hAnsi="Times New Roman"/>
          <w:sz w:val="28"/>
          <w:szCs w:val="28"/>
          <w:u w:val="single"/>
        </w:rPr>
        <w:t xml:space="preserve"> Анна Фёдоровна</w:t>
      </w:r>
      <w:r w:rsidRPr="0028299D">
        <w:rPr>
          <w:rFonts w:ascii="Times New Roman" w:eastAsia="Calibri" w:hAnsi="Times New Roman"/>
          <w:sz w:val="28"/>
          <w:szCs w:val="28"/>
          <w:u w:val="single"/>
        </w:rPr>
        <w:t>.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Программа разработана на основе примерной программы основного общего образования по предмету «География России» 8 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кл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>. 2010г., В.Б. Пятунина</w:t>
      </w:r>
      <w:r w:rsidRPr="0028299D"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 w:rsidRPr="0028299D">
        <w:rPr>
          <w:rFonts w:ascii="Times New Roman" w:hAnsi="Times New Roman"/>
          <w:bCs/>
          <w:sz w:val="28"/>
          <w:szCs w:val="28"/>
        </w:rPr>
        <w:t>Таможняя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под общей редакцией В.П. Дронова – Москва Издательский центр «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Вентана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Граф» 2017 г                                              </w:t>
      </w:r>
    </w:p>
    <w:p w:rsidR="0028299D" w:rsidRDefault="0028299D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E54E9" w:rsidRPr="0028299D" w:rsidRDefault="00CE54E9" w:rsidP="002829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Ст. 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Тацинская</w:t>
      </w:r>
      <w:proofErr w:type="spellEnd"/>
      <w:r w:rsidRPr="0028299D">
        <w:rPr>
          <w:rFonts w:ascii="Times New Roman" w:eastAsia="Calibri" w:hAnsi="Times New Roman"/>
          <w:sz w:val="28"/>
          <w:szCs w:val="28"/>
        </w:rPr>
        <w:t xml:space="preserve"> </w:t>
      </w:r>
    </w:p>
    <w:p w:rsidR="0028299D" w:rsidRPr="0028299D" w:rsidRDefault="0028299D" w:rsidP="0028299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8299D">
        <w:rPr>
          <w:rFonts w:ascii="Times New Roman" w:eastAsia="Calibri" w:hAnsi="Times New Roman"/>
          <w:sz w:val="28"/>
          <w:szCs w:val="28"/>
        </w:rPr>
        <w:t xml:space="preserve">2019-2020  </w:t>
      </w:r>
      <w:proofErr w:type="spellStart"/>
      <w:r w:rsidRPr="0028299D">
        <w:rPr>
          <w:rFonts w:ascii="Times New Roman" w:eastAsia="Calibri" w:hAnsi="Times New Roman"/>
          <w:sz w:val="28"/>
          <w:szCs w:val="28"/>
        </w:rPr>
        <w:t>уч</w:t>
      </w:r>
      <w:proofErr w:type="gramStart"/>
      <w:r w:rsidRPr="0028299D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Pr="0028299D">
        <w:rPr>
          <w:rFonts w:ascii="Times New Roman" w:eastAsia="Calibri" w:hAnsi="Times New Roman"/>
          <w:sz w:val="28"/>
          <w:szCs w:val="28"/>
        </w:rPr>
        <w:t>од</w:t>
      </w:r>
      <w:proofErr w:type="spellEnd"/>
    </w:p>
    <w:p w:rsidR="00CE54E9" w:rsidRDefault="00CE54E9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CE54E9" w:rsidRDefault="00CE54E9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</w:pPr>
    </w:p>
    <w:p w:rsidR="0028299D" w:rsidRPr="002D2675" w:rsidRDefault="008072DA" w:rsidP="00FD0AF4">
      <w:pPr>
        <w:widowControl w:val="0"/>
        <w:suppressAutoHyphens/>
        <w:jc w:val="center"/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1</w:t>
      </w:r>
      <w:r w:rsidR="0028299D"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.Планируемые результаты</w:t>
      </w:r>
      <w:r w:rsidR="0028299D" w:rsidRPr="002D2675">
        <w:rPr>
          <w:rFonts w:ascii="Times New Roman" w:eastAsia="Droid Sans Fallback" w:hAnsi="Times New Roman"/>
          <w:color w:val="00000A"/>
          <w:sz w:val="28"/>
          <w:szCs w:val="28"/>
          <w:lang w:eastAsia="zh-CN" w:bidi="hi-IN"/>
        </w:rPr>
        <w:t xml:space="preserve"> </w:t>
      </w:r>
      <w:r w:rsidR="0028299D" w:rsidRPr="002D2675">
        <w:rPr>
          <w:rFonts w:ascii="Times New Roman" w:eastAsia="Droid Sans Fallback" w:hAnsi="Times New Roman"/>
          <w:b/>
          <w:color w:val="00000A"/>
          <w:sz w:val="28"/>
          <w:szCs w:val="28"/>
          <w:lang w:eastAsia="zh-CN" w:bidi="hi-IN"/>
        </w:rPr>
        <w:t>освоения учебного предмета:</w:t>
      </w:r>
    </w:p>
    <w:p w:rsidR="0028299D" w:rsidRPr="00C5324F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>Предметные результаты обучения: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 xml:space="preserve">Учащийся должен </w:t>
      </w:r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>уметь</w:t>
      </w: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: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называть различные источники географической информации и методы получения географической информации;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определять географическое положение России;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показывать пограничные государства, моря, омывающие Россию;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определять поясное время.</w:t>
      </w:r>
    </w:p>
    <w:p w:rsidR="004C79B5" w:rsidRPr="00C5324F" w:rsidRDefault="004C79B5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</w:p>
    <w:p w:rsidR="0028299D" w:rsidRPr="00C5324F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>Личностные результаты обучения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 xml:space="preserve">Учащийся должен </w:t>
      </w:r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>обладать</w:t>
      </w: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: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российской гражданской идентичностью: патриотизмом, уважением к Отечеству, прошлому и настоящему многонационального народа России; осознанием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целостным мировоззрением, соответствующим современному уровню развития науки и общественной практики;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гражданской позицией к ценностям народов России, готовностью и способностью вести диалог с другими людьми и достигать в нем взаимопонимание;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4C79B5" w:rsidRPr="00C5324F" w:rsidRDefault="0028299D" w:rsidP="00C5324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основами экологической культуры, соответствующей современному уровню экологического мышления.</w:t>
      </w:r>
    </w:p>
    <w:p w:rsidR="00C5324F" w:rsidRPr="00C5324F" w:rsidRDefault="00C5324F" w:rsidP="00C5324F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</w:p>
    <w:p w:rsidR="0028299D" w:rsidRPr="00C5324F" w:rsidRDefault="0028299D" w:rsidP="0028299D">
      <w:pPr>
        <w:widowControl w:val="0"/>
        <w:suppressAutoHyphens/>
        <w:jc w:val="both"/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</w:pPr>
      <w:proofErr w:type="spellStart"/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>Метапредметные</w:t>
      </w:r>
      <w:proofErr w:type="spellEnd"/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 xml:space="preserve"> результаты обучения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 xml:space="preserve">Учащийся должен </w:t>
      </w:r>
      <w:r w:rsidRPr="00C5324F">
        <w:rPr>
          <w:rFonts w:ascii="Times New Roman" w:eastAsia="Droid Sans Fallback" w:hAnsi="Times New Roman"/>
          <w:b/>
          <w:color w:val="00000A"/>
          <w:sz w:val="26"/>
          <w:szCs w:val="26"/>
          <w:lang w:eastAsia="zh-CN" w:bidi="hi-IN"/>
        </w:rPr>
        <w:t>уметь</w:t>
      </w: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: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lastRenderedPageBreak/>
        <w:t>- ставить учебные задачи;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вносить изменения в последовательность и содержание учебной задачи;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выбирать наиболее рациональную последовательность выполнения учебной задачи;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планировать и корректировать свою деятельность в соответствии с ее целями, задачами и условиями;</w:t>
      </w:r>
    </w:p>
    <w:p w:rsidR="00186414" w:rsidRPr="00C5324F" w:rsidRDefault="00186414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оценивать свою работу в сравнении с соответствующими требованиями;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классифицировать информацию в соответствии с выбранными признаками;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сравнивать объекты по главным и второстепенным признакам;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систематизировать информацию;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 xml:space="preserve">- формулировать проблемные проблемы, искать пути </w:t>
      </w:r>
      <w:proofErr w:type="gramStart"/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решения проблемной ситуации</w:t>
      </w:r>
      <w:proofErr w:type="gramEnd"/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владеть навыками анализа и синтеза;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искать и отбирать необходимые источники информации;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представлять информацию в различных формах и видах;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 xml:space="preserve">- работать с текстом и </w:t>
      </w:r>
      <w:proofErr w:type="spellStart"/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внетекстовыми</w:t>
      </w:r>
      <w:proofErr w:type="spellEnd"/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использовать различные виды моделирования, исходя из учебной задачи;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создавать собственную информацию и представлять ее в соответствии с учебными задачами;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составлять рецензии, аннотации;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выступать перед аудиторией, придерживаясь определенного стиля при выступлении;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вести дискуссию, диалог;</w:t>
      </w:r>
    </w:p>
    <w:p w:rsidR="0028299D" w:rsidRPr="00C5324F" w:rsidRDefault="0028299D" w:rsidP="0028299D">
      <w:pPr>
        <w:widowControl w:val="0"/>
        <w:suppressAutoHyphens/>
        <w:spacing w:after="0" w:line="240" w:lineRule="auto"/>
        <w:jc w:val="both"/>
        <w:rPr>
          <w:rStyle w:val="c18"/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</w:pPr>
      <w:r w:rsidRPr="00C5324F">
        <w:rPr>
          <w:rFonts w:ascii="Times New Roman" w:eastAsia="Droid Sans Fallback" w:hAnsi="Times New Roman"/>
          <w:color w:val="00000A"/>
          <w:sz w:val="26"/>
          <w:szCs w:val="26"/>
          <w:lang w:eastAsia="zh-CN" w:bidi="hi-IN"/>
        </w:rPr>
        <w:t>- находить приемлемое решение при наличии разных точек зрения.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6"/>
          <w:szCs w:val="26"/>
        </w:rPr>
      </w:pP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2. Содержание курса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gramStart"/>
      <w:r w:rsidRPr="00C5324F">
        <w:rPr>
          <w:rStyle w:val="c18"/>
          <w:b/>
          <w:bCs/>
          <w:color w:val="000000"/>
          <w:sz w:val="26"/>
          <w:szCs w:val="26"/>
        </w:rPr>
        <w:t>Введение (1ч</w:t>
      </w:r>
      <w:proofErr w:type="gramEnd"/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Что и с какой целью изучают в курсе «география России»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Раздел 1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 xml:space="preserve">Географическое положение и формирование государственной территории России </w:t>
      </w:r>
      <w:r w:rsidR="00B9088D" w:rsidRPr="00C5324F">
        <w:rPr>
          <w:rStyle w:val="c18"/>
          <w:b/>
          <w:bCs/>
          <w:color w:val="000000"/>
          <w:sz w:val="26"/>
          <w:szCs w:val="26"/>
        </w:rPr>
        <w:t>(14</w:t>
      </w:r>
      <w:r w:rsidRPr="00C5324F">
        <w:rPr>
          <w:rStyle w:val="c18"/>
          <w:b/>
          <w:bCs/>
          <w:color w:val="000000"/>
          <w:sz w:val="26"/>
          <w:szCs w:val="26"/>
        </w:rPr>
        <w:t>ч</w:t>
      </w:r>
      <w:r w:rsidRPr="00C5324F">
        <w:rPr>
          <w:rStyle w:val="c18"/>
          <w:color w:val="000000"/>
          <w:sz w:val="26"/>
          <w:szCs w:val="26"/>
        </w:rPr>
        <w:t>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Географическое положение России(9ч)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Особенности и виды географического положения России. Отрицательные и положительные аспекты географического положения страны, их влияние на природу, хозяйство и жизнь населения.</w:t>
      </w:r>
      <w:r w:rsidR="00C5324F" w:rsidRPr="00C5324F">
        <w:rPr>
          <w:rFonts w:ascii="Calibri" w:hAnsi="Calibri"/>
          <w:color w:val="000000"/>
          <w:sz w:val="26"/>
          <w:szCs w:val="26"/>
        </w:rPr>
        <w:t xml:space="preserve"> </w:t>
      </w:r>
      <w:r w:rsidRPr="00C5324F">
        <w:rPr>
          <w:rStyle w:val="c18"/>
          <w:color w:val="000000"/>
          <w:sz w:val="26"/>
          <w:szCs w:val="26"/>
        </w:rPr>
        <w:t xml:space="preserve">Государственная территория Российской Федерации (суша, внутренние и территориальные воды, воздушное пространство и недра; континентальный шельф и экономическая зона). </w:t>
      </w:r>
      <w:r w:rsidRPr="00C5324F">
        <w:rPr>
          <w:rStyle w:val="c18"/>
          <w:color w:val="000000"/>
          <w:sz w:val="26"/>
          <w:szCs w:val="26"/>
        </w:rPr>
        <w:lastRenderedPageBreak/>
        <w:t>Территориальные пространства России как важнейший стратегический ресу</w:t>
      </w:r>
      <w:proofErr w:type="gramStart"/>
      <w:r w:rsidRPr="00C5324F">
        <w:rPr>
          <w:rStyle w:val="c18"/>
          <w:color w:val="000000"/>
          <w:sz w:val="26"/>
          <w:szCs w:val="26"/>
        </w:rPr>
        <w:t>рс стр</w:t>
      </w:r>
      <w:proofErr w:type="gramEnd"/>
      <w:r w:rsidRPr="00C5324F">
        <w:rPr>
          <w:rStyle w:val="c18"/>
          <w:color w:val="000000"/>
          <w:sz w:val="26"/>
          <w:szCs w:val="26"/>
        </w:rPr>
        <w:t>аны. Виды государственных границ России. Особенности сухопутных и морских границ. Административно-территориальное устройство РФ.</w:t>
      </w:r>
      <w:r w:rsidR="00C5324F" w:rsidRPr="00C5324F">
        <w:rPr>
          <w:rFonts w:ascii="Calibri" w:hAnsi="Calibri"/>
          <w:color w:val="000000"/>
          <w:sz w:val="26"/>
          <w:szCs w:val="26"/>
        </w:rPr>
        <w:t xml:space="preserve"> </w:t>
      </w:r>
      <w:r w:rsidRPr="00C5324F">
        <w:rPr>
          <w:rStyle w:val="c18"/>
          <w:color w:val="000000"/>
          <w:sz w:val="26"/>
          <w:szCs w:val="26"/>
        </w:rPr>
        <w:t>Различия во времени на территории России. Поясное, местное, декретное и летнее время, их роль в хозяйстве и жизни людей.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История населения, освоения и исследования территории России(5ч)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 xml:space="preserve">Колонизация севера и востока Русской равнины восточными славянами. Военные и торговые походы славян в 9-11вв. Русские княжества 12-13вв., путешествия и открытия новгородцев. Московское государство в 14-16вв.: дальнейшее освоение Европейского Севера, монастырская колонизация. Географические открытия и освоение Сибири в 17в. Присоединение и освоение западных и южных </w:t>
      </w:r>
      <w:r w:rsidR="00C5324F" w:rsidRPr="00C5324F">
        <w:rPr>
          <w:rStyle w:val="c18"/>
          <w:color w:val="000000"/>
          <w:sz w:val="26"/>
          <w:szCs w:val="26"/>
        </w:rPr>
        <w:t xml:space="preserve"> </w:t>
      </w:r>
      <w:r w:rsidRPr="00C5324F">
        <w:rPr>
          <w:rStyle w:val="c18"/>
          <w:color w:val="000000"/>
          <w:sz w:val="26"/>
          <w:szCs w:val="26"/>
        </w:rPr>
        <w:t>территорий в 18в. Географические открытия 18в. Присоединение земель и географические открытия 19в. Освоение Арктики. Территориальные изменения в 20в. Современные географические исследования. Методы получения, обработки, передачи и представления географической информации.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Раздел 2</w:t>
      </w:r>
    </w:p>
    <w:p w:rsidR="0028299D" w:rsidRPr="00C5324F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Природа России(39</w:t>
      </w:r>
      <w:r w:rsidR="0028299D" w:rsidRPr="00C5324F">
        <w:rPr>
          <w:rStyle w:val="c18"/>
          <w:b/>
          <w:bCs/>
          <w:color w:val="000000"/>
          <w:sz w:val="26"/>
          <w:szCs w:val="26"/>
        </w:rPr>
        <w:t>ч)</w:t>
      </w:r>
    </w:p>
    <w:p w:rsidR="00B9088D" w:rsidRPr="00C5324F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sz w:val="26"/>
          <w:szCs w:val="26"/>
        </w:rPr>
        <w:t>Рельеф, геологическое строение и минеральные ресурсы (7 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Внутренние воды и водные ресурсы(7ч)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Состав внутренних вод на территории страны. Роль внутренних вод в освоении территории и развитии хозяйства России. Главные речные системы, водоразделы, бассейны. Распределение рек от рельефа и климата. Основные показатели жизни рек. Важнейшие озёра, их происхождение. Болота. Подземные воды. Ледники. Многолетняя мерзлота. Водные ресурсы России. Неравномерность их размещения на территории страны. Хозяйственное использование и охрана водных ресурсов страны. Стихийные явления, связанные с водами.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Растительный и живот</w:t>
      </w:r>
      <w:r w:rsidR="000E2089" w:rsidRPr="00C5324F">
        <w:rPr>
          <w:rStyle w:val="c18"/>
          <w:color w:val="000000"/>
          <w:sz w:val="26"/>
          <w:szCs w:val="26"/>
        </w:rPr>
        <w:t>ный мир, биологические ресурсы(3</w:t>
      </w:r>
      <w:r w:rsidRPr="00C5324F">
        <w:rPr>
          <w:rStyle w:val="c18"/>
          <w:color w:val="000000"/>
          <w:sz w:val="26"/>
          <w:szCs w:val="26"/>
        </w:rPr>
        <w:t>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</w:r>
    </w:p>
    <w:p w:rsidR="0028299D" w:rsidRPr="00C5324F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Почва и почвенные ресурсы(3</w:t>
      </w:r>
      <w:r w:rsidR="0028299D" w:rsidRPr="00C5324F">
        <w:rPr>
          <w:rStyle w:val="c18"/>
          <w:color w:val="000000"/>
          <w:sz w:val="26"/>
          <w:szCs w:val="26"/>
        </w:rPr>
        <w:t>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 xml:space="preserve">Почва как особое природное образование. Плодородие </w:t>
      </w:r>
      <w:proofErr w:type="gramStart"/>
      <w:r w:rsidRPr="00C5324F">
        <w:rPr>
          <w:rStyle w:val="c18"/>
          <w:color w:val="000000"/>
          <w:sz w:val="26"/>
          <w:szCs w:val="26"/>
        </w:rPr>
        <w:t>-в</w:t>
      </w:r>
      <w:proofErr w:type="gramEnd"/>
      <w:r w:rsidRPr="00C5324F">
        <w:rPr>
          <w:rStyle w:val="c18"/>
          <w:color w:val="000000"/>
          <w:sz w:val="26"/>
          <w:szCs w:val="26"/>
        </w:rPr>
        <w:t>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</w:t>
      </w:r>
      <w:proofErr w:type="gramStart"/>
      <w:r w:rsidRPr="00C5324F">
        <w:rPr>
          <w:rStyle w:val="c18"/>
          <w:color w:val="000000"/>
          <w:sz w:val="26"/>
          <w:szCs w:val="26"/>
        </w:rPr>
        <w:t>чв в пр</w:t>
      </w:r>
      <w:proofErr w:type="gramEnd"/>
      <w:r w:rsidRPr="00C5324F">
        <w:rPr>
          <w:rStyle w:val="c18"/>
          <w:color w:val="000000"/>
          <w:sz w:val="26"/>
          <w:szCs w:val="26"/>
        </w:rPr>
        <w:t>оцессе хозяйственного использования. Меры по сохранение плодородия почв, мелиорация. Особенности рельефа России как результат геологической истории формирования её территории. Геологическое летоисчисление, геологическая карта. Основные тектонические структуры, тектоническая карта. Крупнейшие равнины и горы. Зависимости размещения форм рельефа и месторождений полезных ископаемых от строения земной коры на территории России. Минеральные ресурсы страны и проблемы их рационального использования. Развитие форм рельефа под влиянием внутренних и внешних процессов. Современные рельефообразующие природные и техногенные процессы. Опасные природные явления в литосфере. Влияние литосферы на жизнь и хозяйственную деятельность людей. Изменение рельефа человеком</w:t>
      </w:r>
    </w:p>
    <w:p w:rsidR="0028299D" w:rsidRPr="00C5324F" w:rsidRDefault="00B9088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5324F">
        <w:rPr>
          <w:sz w:val="26"/>
          <w:szCs w:val="26"/>
        </w:rPr>
        <w:t>Климат и агроклиматические ресурсы (6 ч)</w:t>
      </w:r>
    </w:p>
    <w:p w:rsidR="0028299D" w:rsidRPr="00C5324F" w:rsidRDefault="0028299D" w:rsidP="0028299D">
      <w:pPr>
        <w:rPr>
          <w:rStyle w:val="c18"/>
          <w:rFonts w:ascii="Times New Roman" w:hAnsi="Times New Roman" w:cs="Times New Roman"/>
          <w:color w:val="000000"/>
          <w:sz w:val="26"/>
          <w:szCs w:val="26"/>
        </w:rPr>
      </w:pPr>
      <w:r w:rsidRPr="00C5324F">
        <w:rPr>
          <w:rStyle w:val="c18"/>
          <w:rFonts w:ascii="Times New Roman" w:hAnsi="Times New Roman" w:cs="Times New Roman"/>
          <w:color w:val="000000"/>
          <w:sz w:val="26"/>
          <w:szCs w:val="26"/>
        </w:rPr>
        <w:lastRenderedPageBreak/>
        <w:t>Факторы формирования климата на территории страны (солнечная радиация и радиационный баланс, типы воздушных масс; циркуляция атмосферы: атмосферные фронты, циклон, антициклон). Изучение климатических явлений с помощью аэрокосмических методов. Синоптическая карта, прогнозы погоды, их значение. Закономерности распределения тепла и влаги на территории России. Коэффициент увлажнения. Климатические пояса и типы климатов, их характеристика. Агроклиматические пояса и типы климатов, их характеристика. Агроклиматические ресурсы страны. Изменение климата под влиянием естественных и антропогенных факторов. Меры охраны атмосферного воздуха и загрязнения. 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Опасные и неблагоприятные климатические явления</w:t>
      </w:r>
    </w:p>
    <w:p w:rsidR="00C5324F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 xml:space="preserve">Природные </w:t>
      </w:r>
      <w:r w:rsidR="000E2089" w:rsidRPr="00C5324F">
        <w:rPr>
          <w:rStyle w:val="c18"/>
          <w:color w:val="000000"/>
          <w:sz w:val="26"/>
          <w:szCs w:val="26"/>
        </w:rPr>
        <w:t>различия на территории России(11</w:t>
      </w:r>
      <w:r w:rsidRPr="00C5324F">
        <w:rPr>
          <w:rStyle w:val="c18"/>
          <w:color w:val="000000"/>
          <w:sz w:val="26"/>
          <w:szCs w:val="26"/>
        </w:rPr>
        <w:t>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ПТК на территории страны.</w:t>
      </w:r>
      <w:r w:rsidR="00C5324F" w:rsidRPr="00C5324F">
        <w:rPr>
          <w:rFonts w:ascii="Calibri" w:hAnsi="Calibri"/>
          <w:color w:val="000000"/>
          <w:sz w:val="26"/>
          <w:szCs w:val="26"/>
        </w:rPr>
        <w:t xml:space="preserve"> </w:t>
      </w:r>
      <w:r w:rsidR="00255232" w:rsidRPr="00C5324F">
        <w:rPr>
          <w:rStyle w:val="c18"/>
          <w:color w:val="000000"/>
          <w:sz w:val="26"/>
          <w:szCs w:val="26"/>
        </w:rPr>
        <w:t>Физик</w:t>
      </w:r>
      <w:proofErr w:type="gramStart"/>
      <w:r w:rsidR="00255232" w:rsidRPr="00C5324F">
        <w:rPr>
          <w:rStyle w:val="c18"/>
          <w:color w:val="000000"/>
          <w:sz w:val="26"/>
          <w:szCs w:val="26"/>
        </w:rPr>
        <w:t>о-</w:t>
      </w:r>
      <w:proofErr w:type="gramEnd"/>
      <w:r w:rsidR="00255232" w:rsidRPr="00C5324F">
        <w:rPr>
          <w:rStyle w:val="c18"/>
          <w:color w:val="000000"/>
          <w:sz w:val="26"/>
          <w:szCs w:val="26"/>
        </w:rPr>
        <w:t xml:space="preserve"> гео</w:t>
      </w:r>
      <w:r w:rsidRPr="00C5324F">
        <w:rPr>
          <w:rStyle w:val="c18"/>
          <w:color w:val="000000"/>
          <w:sz w:val="26"/>
          <w:szCs w:val="26"/>
        </w:rPr>
        <w:t>графическое районирование территории России. Наиболее крупные природные районы. Проявления широтной зональности и высотной поясности на территории России. Роль В.В. Докучаева и Л.С Берга в создании учения о природных зонах. Природная зона как природный комплекс: взаимосвязь и взаимообусловленность её компонентов. Характеристика природных зон: арктических пустынь, тундр, лесотундр, лесов, лесостепей и степей, полупустынь и пустынь субтропиков. Природные ресурсы зон, пути их рационального использования. Хозяйственная детальность человека и экологические проблемы в каждой из природных зон. Природно-хозяйственные различия морей. Особо охраняемые природные территории и объекты Всемирного природного населения на территории России.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Раздел 3</w:t>
      </w:r>
    </w:p>
    <w:p w:rsidR="0028299D" w:rsidRPr="00C5324F" w:rsidRDefault="000E2089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Население России(10</w:t>
      </w:r>
      <w:r w:rsidR="0028299D" w:rsidRPr="00C5324F">
        <w:rPr>
          <w:rStyle w:val="c18"/>
          <w:b/>
          <w:bCs/>
          <w:color w:val="000000"/>
          <w:sz w:val="26"/>
          <w:szCs w:val="26"/>
        </w:rPr>
        <w:t>ч</w:t>
      </w:r>
      <w:r w:rsidR="0028299D" w:rsidRPr="00C5324F">
        <w:rPr>
          <w:rStyle w:val="c18"/>
          <w:bCs/>
          <w:color w:val="000000"/>
          <w:sz w:val="26"/>
          <w:szCs w:val="26"/>
        </w:rPr>
        <w:t>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Человеческий потенциал – главное богатство страны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Численность населения России, её динамика. Естественный прирост и факторы, влияющие на его изменения. Половой и возрастной состав населения. Демографические проблемы в России.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Народы России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Основные языковые семьи и группы, их размещение. Культурно-исторические особенности народов Россию Разнообразие религиозного состава населения и география основных религий на территории страны. Межнациональные проблемы и их география.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Особенности урбанизации в России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Крупнейшие города и городские агломерации, их типы, роль в жизни страны.  Социально-экономические и экологические проблемы в крупных городах. Географические особенности расселения сельского населения. Влияние природных условий на типы сельских поселений. Современные социальные проблемы малых городов и сёл.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lastRenderedPageBreak/>
        <w:t>Причины, типы, и направления миграций населения на территории России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Влияние истории заселения и хозяйственного освоения территории России, природных условий современных миграций на географические особенности современного размещения населения. Основная полоса расселения, зона Севера.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Трудовые ресурсы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Роль экономически активного населения в развитии и размещение хозяйства. Неравномерность в обеспечении трудовыми ресурсами различных территорий страны. Перераспределение числа занятых в различных отраслях и сферах хозяйства. Проблема занятости населения и пути её решения.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Раздел 4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b/>
          <w:bCs/>
          <w:color w:val="000000"/>
          <w:sz w:val="26"/>
          <w:szCs w:val="26"/>
        </w:rPr>
        <w:t>При</w:t>
      </w:r>
      <w:r w:rsidR="00B9088D" w:rsidRPr="00C5324F">
        <w:rPr>
          <w:rStyle w:val="c18"/>
          <w:b/>
          <w:bCs/>
          <w:color w:val="000000"/>
          <w:sz w:val="26"/>
          <w:szCs w:val="26"/>
        </w:rPr>
        <w:t>родный фактор в развитии Росси(4</w:t>
      </w:r>
      <w:r w:rsidRPr="00C5324F">
        <w:rPr>
          <w:rStyle w:val="c18"/>
          <w:b/>
          <w:bCs/>
          <w:color w:val="000000"/>
          <w:sz w:val="26"/>
          <w:szCs w:val="26"/>
        </w:rPr>
        <w:t>ч)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Влияние природной среды на развитие общества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Непосредственное и опосредственное влияние природных условий на жизнь и деятельность человека. Виды адаптации человека к окружающей среде.</w:t>
      </w:r>
    </w:p>
    <w:p w:rsidR="0028299D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Природные ресурсы, их классификации</w:t>
      </w:r>
    </w:p>
    <w:p w:rsidR="0000170F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Основные типы природопользования. Рациональное природопользование и воспроизводство природных ресурсов. Обеспеченность России природными ресурсами. Природно-ресурсный потенциал страны, его хозяйственная оценка и значение для развития экономики. Особенности в размещении и потреблении разных видов природных ресурсов на территории ст</w:t>
      </w:r>
      <w:r w:rsidR="00FD0AF4" w:rsidRPr="00C5324F">
        <w:rPr>
          <w:rStyle w:val="c18"/>
          <w:color w:val="000000"/>
          <w:sz w:val="26"/>
          <w:szCs w:val="26"/>
        </w:rPr>
        <w:t>раны. Важнейшие территориальные</w:t>
      </w:r>
    </w:p>
    <w:p w:rsidR="00C5324F" w:rsidRPr="00C5324F" w:rsidRDefault="0028299D" w:rsidP="0028299D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5324F">
        <w:rPr>
          <w:rStyle w:val="c18"/>
          <w:color w:val="000000"/>
          <w:sz w:val="26"/>
          <w:szCs w:val="26"/>
        </w:rPr>
        <w:t>сочетания природных ресурсов. Основные ресурсные базы страны, проблемы и перспективы использования природ</w:t>
      </w:r>
      <w:r w:rsidR="00C5324F">
        <w:rPr>
          <w:rStyle w:val="c18"/>
          <w:color w:val="000000"/>
          <w:sz w:val="26"/>
          <w:szCs w:val="26"/>
        </w:rPr>
        <w:t>но-ресурсного потенциала России.</w:t>
      </w:r>
    </w:p>
    <w:p w:rsidR="0028299D" w:rsidRDefault="0028299D" w:rsidP="00001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A5A" w:rsidRPr="00C5324F" w:rsidRDefault="000E2089" w:rsidP="00FD0A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4F">
        <w:rPr>
          <w:rFonts w:ascii="Times New Roman" w:hAnsi="Times New Roman" w:cs="Times New Roman"/>
          <w:b/>
          <w:sz w:val="28"/>
          <w:szCs w:val="28"/>
        </w:rPr>
        <w:t>3.</w:t>
      </w:r>
      <w:r w:rsidR="001312B6" w:rsidRPr="00C5324F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по географии 8 класс ФГОС</w:t>
      </w:r>
    </w:p>
    <w:p w:rsidR="000E2089" w:rsidRPr="00C5324F" w:rsidRDefault="000E2089" w:rsidP="000E20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16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2"/>
        <w:gridCol w:w="31"/>
        <w:gridCol w:w="10"/>
        <w:gridCol w:w="7"/>
        <w:gridCol w:w="6"/>
        <w:gridCol w:w="6"/>
        <w:gridCol w:w="136"/>
        <w:gridCol w:w="1762"/>
        <w:gridCol w:w="2210"/>
        <w:gridCol w:w="20"/>
        <w:gridCol w:w="7"/>
        <w:gridCol w:w="7"/>
        <w:gridCol w:w="15"/>
        <w:gridCol w:w="138"/>
        <w:gridCol w:w="2163"/>
        <w:gridCol w:w="163"/>
        <w:gridCol w:w="21"/>
        <w:gridCol w:w="11"/>
        <w:gridCol w:w="13"/>
        <w:gridCol w:w="12"/>
        <w:gridCol w:w="6"/>
        <w:gridCol w:w="1741"/>
        <w:gridCol w:w="7"/>
        <w:gridCol w:w="12"/>
        <w:gridCol w:w="22"/>
        <w:gridCol w:w="6"/>
        <w:gridCol w:w="15"/>
        <w:gridCol w:w="190"/>
        <w:gridCol w:w="1936"/>
        <w:gridCol w:w="28"/>
        <w:gridCol w:w="37"/>
        <w:gridCol w:w="7"/>
        <w:gridCol w:w="10"/>
        <w:gridCol w:w="18"/>
        <w:gridCol w:w="1250"/>
        <w:gridCol w:w="1267"/>
        <w:gridCol w:w="10"/>
        <w:gridCol w:w="849"/>
        <w:gridCol w:w="850"/>
        <w:gridCol w:w="2068"/>
        <w:gridCol w:w="8"/>
        <w:gridCol w:w="904"/>
        <w:gridCol w:w="1313"/>
        <w:gridCol w:w="16"/>
        <w:gridCol w:w="1986"/>
        <w:gridCol w:w="85"/>
        <w:gridCol w:w="162"/>
        <w:gridCol w:w="2232"/>
        <w:gridCol w:w="833"/>
        <w:gridCol w:w="1399"/>
        <w:gridCol w:w="1913"/>
        <w:gridCol w:w="3310"/>
      </w:tblGrid>
      <w:tr w:rsidR="007C5A87" w:rsidRPr="00C5324F" w:rsidTr="00D64C65">
        <w:trPr>
          <w:gridAfter w:val="13"/>
          <w:wAfter w:w="16229" w:type="dxa"/>
          <w:trHeight w:val="519"/>
        </w:trPr>
        <w:tc>
          <w:tcPr>
            <w:tcW w:w="452" w:type="dxa"/>
            <w:vMerge w:val="restart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8" w:type="dxa"/>
            <w:gridSpan w:val="7"/>
            <w:vMerge w:val="restart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79" w:type="dxa"/>
            <w:gridSpan w:val="20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36" w:type="dxa"/>
            <w:vMerge w:val="restart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  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350" w:type="dxa"/>
            <w:gridSpan w:val="6"/>
            <w:vMerge w:val="restart"/>
          </w:tcPr>
          <w:p w:rsidR="007C5A87" w:rsidRPr="00C5324F" w:rsidRDefault="00286BC8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77" w:type="dxa"/>
            <w:gridSpan w:val="2"/>
            <w:vMerge w:val="restart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</w:t>
            </w:r>
            <w:proofErr w:type="spellEnd"/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699" w:type="dxa"/>
            <w:gridSpan w:val="2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7C5A87" w:rsidRPr="00C5324F" w:rsidTr="00D64C65">
        <w:trPr>
          <w:gridAfter w:val="13"/>
          <w:wAfter w:w="16229" w:type="dxa"/>
          <w:trHeight w:val="1346"/>
        </w:trPr>
        <w:tc>
          <w:tcPr>
            <w:tcW w:w="452" w:type="dxa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7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C5A87" w:rsidRPr="00C5324F" w:rsidRDefault="00C5324F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C5A87"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( УУД)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36" w:type="dxa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 </w:t>
            </w:r>
            <w:r w:rsidR="0028299D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</w:t>
            </w:r>
            <w:r w:rsidR="0028299D"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сии»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основу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саморазвития и самовоспитания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00170F" w:rsidRPr="00C5324F" w:rsidRDefault="0000170F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анализировать, обобщать географ. </w:t>
            </w:r>
            <w:r w:rsidR="00C5324F"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страноведческой информации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введение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курс «География РФ» - определение структуры и особенности курса, представление пособий учебно-методического комплекта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роли географической науки в решении практических задач страны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тетради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</w:t>
            </w:r>
          </w:p>
        </w:tc>
        <w:tc>
          <w:tcPr>
            <w:tcW w:w="1267" w:type="dxa"/>
          </w:tcPr>
          <w:p w:rsidR="007C5A87" w:rsidRPr="00C5324F" w:rsidRDefault="000E208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</w:t>
            </w:r>
            <w:proofErr w:type="spellStart"/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учебн</w:t>
            </w:r>
            <w:proofErr w:type="spellEnd"/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Географическое положение и формирование го</w:t>
            </w:r>
            <w:r w:rsidR="00B9088D"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сударственной  территории РФ </w:t>
            </w:r>
            <w:proofErr w:type="gramStart"/>
            <w:r w:rsidR="00B9088D"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B9088D"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>Тема 1 Географическое положение России (10 ч)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его виды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уровни географического положения на основе анализа иллюстративных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учебника.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00170F" w:rsidRPr="00C5324F" w:rsidRDefault="007C5A87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  <w:p w:rsidR="0000170F" w:rsidRPr="00C5324F" w:rsidRDefault="0000170F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примеры природных, политических, социально-экономических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событий, иллюстрирующих изменения разных видов географического положения страны со временем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Актулизация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виды ГП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учиителя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понятие «географическое положение», разные виды ГП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иллюстрированными материалами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(рис.2 с.7, рис.3.с.8), уровни ГП, изменение видов ГП со временем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 – читат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proofErr w:type="gramStart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  <w:proofErr w:type="gramEnd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выполнить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Размеры территории и природно-географическое положение России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Сравнивать природно-географическое положение России с положением других государств, опираясь на политическую карту мира и материал учебника.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обнаруживать и </w:t>
            </w:r>
            <w:bookmarkStart w:id="0" w:name="_GoBack"/>
            <w:bookmarkEnd w:id="0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картам крайние точки территории России; наносить их на контурную карту; определять протяжённость территории страны в направлениях север-юг, запад-восток; устанавливать географические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следствия значительных размеров территории страны.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план изучение  природно-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географическогоположения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на контурную карту крайних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точек РФ, определение их 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и протяженности территории страны с севера на юг и с запада на восток, формулировка вывода о значительных размерах территории страны.</w:t>
            </w:r>
          </w:p>
          <w:p w:rsidR="0000170F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ФГП РФ с положение других крупных государств мира с использование политической </w:t>
            </w:r>
          </w:p>
          <w:p w:rsidR="0000170F" w:rsidRPr="00C5324F" w:rsidRDefault="0000170F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карты мира и табл. 1 на с. 11 учебника.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благоприятные и неблагоприятные следствия ФГП и значительных размеров страны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П.2. – читать, ответить на вопросы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  <w:gridSpan w:val="6"/>
          </w:tcPr>
          <w:p w:rsidR="0028299D" w:rsidRPr="00C5324F" w:rsidRDefault="0028299D" w:rsidP="00C47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</w:t>
            </w:r>
            <w:proofErr w:type="gramEnd"/>
            <w:r w:rsidRPr="00C53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К.Р. (20 МИН)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роль пограничных государств и стран СНГ во внешней торговле России, определять долю отдельных стран СНГ во внешней торговле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экономико-географическое положение России на микр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мезоуровне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Определять по политической карте соседей России 1-го порядка (пограничные государства), 2-го и 3-го порядка.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Акуализация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Усвоение объяснение учителя: ЭГП РФ на микр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мезоуровне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по политической карте соседей 1, 2 и 3 порядка, нанесение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пограничных государств, стран СНГ</w:t>
            </w:r>
          </w:p>
          <w:p w:rsidR="0000170F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иллюстрированными</w:t>
            </w:r>
            <w:proofErr w:type="gram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170F" w:rsidRPr="00C5324F" w:rsidRDefault="0000170F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рис. 9 с.14; рси.10 с.15, табл. 1 с.290, табл.2 с. 291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ЭГП на  макроуровне, формирование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представлений об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изменениии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ЭГП со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временем, сравнение ЭГП РФ И СССР, перспективы развития экономических связей РФ с мировыми центрами экономики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уникальное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ТПГ Дальнего Востока</w:t>
            </w:r>
          </w:p>
        </w:tc>
        <w:tc>
          <w:tcPr>
            <w:tcW w:w="1350" w:type="dxa"/>
            <w:gridSpan w:val="6"/>
          </w:tcPr>
          <w:p w:rsidR="00286BC8" w:rsidRPr="00C5324F" w:rsidRDefault="007C5A87" w:rsidP="0028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 – читать, ответить на вопросы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proofErr w:type="spellStart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публикац</w:t>
            </w:r>
            <w:proofErr w:type="spellEnd"/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, посвящен</w:t>
            </w:r>
          </w:p>
          <w:p w:rsidR="007C5A87" w:rsidRPr="00C5324F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экономическому сотрудничеству РФ с др. странами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Геополитическое, этнокультурное и эколого-географическое положение России</w:t>
            </w:r>
          </w:p>
        </w:tc>
        <w:tc>
          <w:tcPr>
            <w:tcW w:w="2210" w:type="dxa"/>
          </w:tcPr>
          <w:p w:rsidR="0000170F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регионы и факторы, оказывающие неблагоприятное воздействие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0F" w:rsidRPr="00C5324F" w:rsidRDefault="0000170F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экологическую ситуацию в России. Обсуждать роль природы России в поддержании равновесия природной среды в Северном полушарии</w:t>
            </w:r>
          </w:p>
        </w:tc>
        <w:tc>
          <w:tcPr>
            <w:tcW w:w="2350" w:type="dxa"/>
            <w:gridSpan w:val="6"/>
          </w:tcPr>
          <w:p w:rsidR="0000170F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использованием разных источников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9" w:type="dxa"/>
            <w:gridSpan w:val="13"/>
          </w:tcPr>
          <w:p w:rsidR="0000170F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и оценивать современное геополитическое положение России на основе анализа текста 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иллюстративных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70F" w:rsidRPr="00C5324F" w:rsidRDefault="0000170F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материалов учебника. Обозначать на контурной карте страны  члены НАТО, ЕС, АТЭС.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этнокультурного положения России на основе анализа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иллюстративных материалов учебника;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виды ГП, ответы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вопоосы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папаграфом</w:t>
            </w:r>
            <w:proofErr w:type="spellEnd"/>
          </w:p>
          <w:p w:rsidR="0000170F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объяснение </w:t>
            </w:r>
          </w:p>
          <w:p w:rsidR="0000170F" w:rsidRPr="00C5324F" w:rsidRDefault="0000170F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геогполитического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на разных этапах исторического развития страны, оценка современного ГПП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заданий: нанесение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стран членов НАТА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С,АТЭС.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и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иллюстр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атериалами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(рис.19 с. 24, рис.20 с.25), оценка этнокультурного и эколого-ГП.</w:t>
            </w:r>
          </w:p>
          <w:p w:rsidR="007C5A87" w:rsidRPr="00C5324F" w:rsidRDefault="007C5A87" w:rsidP="007C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роли природы РФ в поддержании равновесия природной среды в Северном полушарии. 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П.4. – читать, ответить на вопросы</w:t>
            </w:r>
          </w:p>
          <w:p w:rsidR="0000170F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</w:p>
          <w:p w:rsidR="0000170F" w:rsidRPr="00C5324F" w:rsidRDefault="0000170F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 том, какие страны имеют территориальные претензии к РФ и в чем они заключаются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  <w:gridSpan w:val="6"/>
          </w:tcPr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Государственная территория России. Типы российских границ.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объектов, характеризующ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географическое положение России на контурной карте</w:t>
            </w:r>
          </w:p>
        </w:tc>
        <w:tc>
          <w:tcPr>
            <w:tcW w:w="2210" w:type="dxa"/>
          </w:tcPr>
          <w:p w:rsidR="00E22B2A" w:rsidRPr="00C5324F" w:rsidRDefault="00E22B2A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текста и иллюстративных материалов учебника приводить примеры разных типов и видов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РФ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Обсуждать значение территории России как важнейшего стратегического ресурса страны.</w:t>
            </w:r>
          </w:p>
        </w:tc>
        <w:tc>
          <w:tcPr>
            <w:tcW w:w="1936" w:type="dxa"/>
          </w:tcPr>
          <w:p w:rsidR="00E22B2A" w:rsidRPr="00C5324F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«гос. территория», гос. территория РФ, акватории, принадлежащие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в океане (200-мильная экономическая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зана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зона континентального шельфа)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территроия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РФ - важнейший стратегический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ресур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Усвоенние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общая протяженность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раницы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типы и виды границ РФ и их значение</w:t>
            </w:r>
          </w:p>
        </w:tc>
        <w:tc>
          <w:tcPr>
            <w:tcW w:w="1350" w:type="dxa"/>
            <w:gridSpan w:val="6"/>
          </w:tcPr>
          <w:p w:rsidR="00E22B2A" w:rsidRPr="00C5324F" w:rsidRDefault="00E22B2A" w:rsidP="0028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П.5. – читать, ответить на вопросы</w:t>
            </w:r>
          </w:p>
        </w:tc>
        <w:tc>
          <w:tcPr>
            <w:tcW w:w="1267" w:type="dxa"/>
          </w:tcPr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</w:t>
            </w:r>
          </w:p>
        </w:tc>
        <w:tc>
          <w:tcPr>
            <w:tcW w:w="2210" w:type="dxa"/>
          </w:tcPr>
          <w:p w:rsidR="00E22B2A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контурной карте сухопутные и морские границы РФ, крупнейшие морские порты </w:t>
            </w:r>
          </w:p>
          <w:p w:rsidR="00E22B2A" w:rsidRPr="00C5324F" w:rsidRDefault="00E22B2A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2350" w:type="dxa"/>
            <w:gridSpan w:val="6"/>
          </w:tcPr>
          <w:p w:rsidR="00E22B2A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использованием разных источников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на основе объяснения учителя и анализа карты атласа, текста и иллюстративных материалов учебника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соотношение и особенности сухопутных и морских границ России.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соотношение морских и сухопутных границ,  их особенности и значение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заданий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обзначение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морских границ и крупнейших морских портов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П.6. – читать, ответить 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Различия во времени на территории России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№ 2 Решение задач на определение по- ясного времени для разных пунктов России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Анализировать карту часовых поясов (зон) по следующим вопросам: в каких часовых поясах располагается территория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E22B2A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на основании объяснения учителя существенные признаки понятий «поясное время» и «местное время».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причины смены дня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гночи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дерекретное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летнее время, их роль в хозяйстве и жизни людей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часовые пояса, формирование понятий «поясное  и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 карты часовых поясов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П.7. – читать, ответить 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и территориальное деление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Россий-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Анализировать на основе объяснения учителя особенности административно-территориального деления РФ</w:t>
            </w: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E22B2A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по тексту и иллюстративному материалу учебника основные типы государственного устройства стран мира и определять различия между ними.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основных типов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стройства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мтран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мира и выявление различий между ними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особенности территориального деления РФ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 политико-административной карте специфических черт АТУ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использовать форзац учебника)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П.8. –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на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итоговые вопросы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C67CD9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Выявление на карте специфики административно территориального устройства России.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№ 3 Выявление на карте специфики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администра-тивнотеррито-риального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России.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2219" w:type="dxa"/>
            <w:gridSpan w:val="1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по тексту и иллюстративному материалу учебника основные типы государственного устройства стран мира и определять различия между ними.</w:t>
            </w:r>
          </w:p>
        </w:tc>
        <w:tc>
          <w:tcPr>
            <w:tcW w:w="1936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определение основных типов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стройства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мтран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мира и выявление различий между ними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особенности территориального деления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 политико-административной карте специфических черт АТУ 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использовать форзац учебника)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П.8. – читать, ответит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ь на вопросы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7" w:type="dxa"/>
            <w:gridSpan w:val="6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раздела «Географическое положение России»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Зачет.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тестовые задания</w:t>
            </w:r>
          </w:p>
        </w:tc>
        <w:tc>
          <w:tcPr>
            <w:tcW w:w="2350" w:type="dxa"/>
            <w:gridSpan w:val="6"/>
          </w:tcPr>
          <w:p w:rsidR="00E22B2A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Коммуникативные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13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итоговые задания и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учебника по данному разделу.</w:t>
            </w:r>
          </w:p>
        </w:tc>
        <w:tc>
          <w:tcPr>
            <w:tcW w:w="1936" w:type="dxa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5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тестового задания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  История заселения, освоения и исследования территории России (4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C5A87" w:rsidRPr="00C5324F" w:rsidRDefault="007C5A87" w:rsidP="00C4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итоговые задания и отвечать на вопросы по разделу «Географическое положение России».</w:t>
            </w:r>
          </w:p>
          <w:p w:rsidR="007C5A87" w:rsidRPr="00C5324F" w:rsidRDefault="007C5A87" w:rsidP="00C4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задания.</w:t>
            </w:r>
          </w:p>
          <w:p w:rsidR="007C5A87" w:rsidRPr="00C5324F" w:rsidRDefault="007C5A87" w:rsidP="00C4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сборника «Вопросы и задания для подготовки к экзаменам»</w:t>
            </w: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освоение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 в IX–XVII вв.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контурную карту наносить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города, основан-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 европейской и азиатской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страны в этот период.</w:t>
            </w:r>
          </w:p>
        </w:tc>
        <w:tc>
          <w:tcPr>
            <w:tcW w:w="2545" w:type="dxa"/>
            <w:gridSpan w:val="9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1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сообщений/презентаций школьников основные этапы и направления колонизации территории России в IX–XVII вв. Анализировать по картам атласа важнейшие маршруты русских землепроходцев XVI–XVII вв.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ростовско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-суздальская колонизация Русского Севере в 9-13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собирание русских земель вокруг Москвы в 14-16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освоение «Дикого поля», дальнейшее освоение Русского Севера, монастырская колонизация, освоение и заселение русскими Сибири и Дальнего Востока в 16 – 17 вв.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заполнение в тетради таблицы «Отечественные путешественники и их вклад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о территории России» и «Территориальные изменения, происходящие в России в разные исторические периоды»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8" w:type="dxa"/>
            <w:gridSpan w:val="2"/>
          </w:tcPr>
          <w:p w:rsidR="007C5A87" w:rsidRPr="00C5324F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П.9. – читать,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вопросы, подготовить сообщения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путешественников, Н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анести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города, основанные в этот период.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и хозяйственное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воение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в XVIII–XIX вв.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№ 4 Составление аннотации какого либо из источников географической информации об истории освоения и открытия территории России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контурную карту наносить города, основанные  в европейской и азиатской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страны в этот период.</w:t>
            </w: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Готовить краткое сообщение/презентацию об одном из отечественных путешественников или экспедиции XVIII–XIX вв.</w:t>
            </w:r>
          </w:p>
        </w:tc>
        <w:tc>
          <w:tcPr>
            <w:tcW w:w="2545" w:type="dxa"/>
            <w:gridSpan w:val="9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1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на основе сообщений/презентаций школьников основные направления колонизации и территориальные изменения в Российской империи в XVIII–XIX вв. Обсуждать влияние геополитических интересов на направления территориального роста страны.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и южное направление территориального роста Российского государства в 18-19 вв., выход к балтийскому и Черному морям, в Среднюю Азию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первыз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поселений на территории СА, территориальные изменения на востоке во второй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19 в, установление новых границ с Китаем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Японоией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осовение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России в 17-19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старопромышленных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с/х зон, развитие водного и сухопутного транспорта, появление новых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городв</w:t>
            </w:r>
            <w:proofErr w:type="spell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Выполнение заданий: продолжение заполнение в тетради таблицы «Территориальные изменения, происходящие в России в разные исторические периоды»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П.10. – читать, ответить на вопросы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BC8" w:rsidRPr="00C53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города, основанные в этот период.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исследование территории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Рос-сии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 XVIII–XIX вв.</w:t>
            </w:r>
          </w:p>
        </w:tc>
        <w:tc>
          <w:tcPr>
            <w:tcW w:w="2210" w:type="dxa"/>
          </w:tcPr>
          <w:p w:rsidR="00E22B2A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краткое сообщение/презентацию об одном из географических территориальных или научных </w:t>
            </w:r>
          </w:p>
          <w:p w:rsidR="00E22B2A" w:rsidRPr="00C5324F" w:rsidRDefault="00E22B2A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открытий XX в.</w:t>
            </w:r>
          </w:p>
        </w:tc>
        <w:tc>
          <w:tcPr>
            <w:tcW w:w="2545" w:type="dxa"/>
            <w:gridSpan w:val="9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13" w:type="dxa"/>
            <w:gridSpan w:val="7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сообщений/презентаций школьников особенности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географическо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следования территории России в XVIII–XIX вв. Анализировать маршруты важнейших русских экспедиций в XVIII–XIX вв. по картам атласа.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учителя: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в перовой половине 18 в. Картирование открытых земель. Первая Камчатская экспедиция. Великая Северная (Вторая Камчатская) экспедиция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еографические исследования во  второй половине 18 в., организация  научных экспедиций Академией наук России.  Главные географические открытия и исследования в XIX в.,  Русские кругосветные плавания, открытия в Тихом океане и у северных берегов Америки. Экспедиции Русского Географического общества, открытия в Центральной Азии,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Сибири и на Дальнем Востоке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  заполнение в тетради таблицы «Отечественные путешественники и их вклад в развитие географических знаний о территории России»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286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П.11. – читать, ответить на вопросы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83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Территориальные изменения и географическое изучение России в XX в.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210" w:type="dxa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Анализировать по картам атласа маршруты важнейших отечественных экспедиций в XX в.</w:t>
            </w:r>
          </w:p>
        </w:tc>
        <w:tc>
          <w:tcPr>
            <w:tcW w:w="2545" w:type="dxa"/>
            <w:gridSpan w:val="9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1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сообщений/презентаций школьников особенности географических территориальных и научных открытий XX в. Обсуждать влияние геополитических и экономических интересов страны на хозяйственное освоение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территории.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изменения в XX в.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освоение и изучение территории страны. Географические и научные открытия в Арктике, во внутренних районах Восточной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Сибири и Северо-Востока в первой половине XX в.;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хозяйственное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освоение территории страны во второй половине XX в., открытие новых месторождений и освоение природных ресурсов, строительство промышленных предприятий, освоение целинных и залежных земель, строительство новых городов и транспортных путей.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Современные географические исследования. Методы получения, обработки, передачи и представления географической информации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Выполнений заданий: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заполнения в тетради таблицы «Отечественные путешественники и их вклад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территории России» и «Территориальные изменения, происходящие в России в разные исторические периоды»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П.12. – читать, ответить на вопросы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Раздел 2  Природа России (39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3  Рельеф, геологическое строение и минеральные ресурсы (7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Геологическая история формирования территории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по материалам учебника названия геологических эр и периодов, их продолжительность, порядок чередования, главные изменения природы.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конкретные примеры влияния рельефа на другие компоненты природы, при необходимости используя материалы учебника. Определять на основе объяснений учителя или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иных источников информации основные этапы геологической </w:t>
            </w:r>
          </w:p>
        </w:tc>
        <w:tc>
          <w:tcPr>
            <w:tcW w:w="2216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иллюстрированными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(рис. 59 с.69): приведение конкретных примеров влияния рельефа на другие компоненты природы, (табл. 4 с 71, табл. 5 с. 72)  определение названий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геоглолических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эр и периодов и их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</w:t>
            </w:r>
          </w:p>
          <w:p w:rsidR="00E22B2A" w:rsidRPr="00C5324F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П.13. – читать, ответить на вопросы и продолжить работу с геологической картой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Основные тектонические структуры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по тектонической карте тектонические структуры, лежащие в основании различных территорий (Восточно-Европейской равнины, Кавказских гор и др.).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тектонические структуры, формирующие территорию России, на основании материалов учебника. Устанавливать различия в геологическом возрасте платформенных и складчатых областей.</w:t>
            </w:r>
          </w:p>
        </w:tc>
        <w:tc>
          <w:tcPr>
            <w:tcW w:w="2216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элементы, формирующие земную кору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земной коры (преобладание опусканий земной коры, образование мелководных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бассейной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 осадочных пород, смена опусканий и поднятий и образование складчатых гор, разрушение гор под действием внешних сил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фомирование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глыговых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гор)</w:t>
            </w:r>
          </w:p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иллюстрированными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(рис. 61)- определение основных элементов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(тектонических структур), установление различий в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геологиеском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платформ и складчатых областей (таб. 6 рис.62 с. 75)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 чтение тектонической карты</w:t>
            </w:r>
          </w:p>
        </w:tc>
        <w:tc>
          <w:tcPr>
            <w:tcW w:w="1322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П.14. – читать, ответить на вопросы и продолжить работу с тектонической картой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Рельеф и полезные ископаемые России и их зависимость от строения земной коры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№ 5. Выявление зависимости между тектоническим строением, расположением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форм рельефа и размещением месторождений полезных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выводы о зависимости размещения полезных ископаемых от строения земной коры.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E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по тектонической и физической картам России полезные ископаемые Восточно-Европейской, Западно-Сибирской равнин,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Сред-несибирского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плоскогорья, Уральских,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Кавказских гор, Алтая,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Сихоте-Алиня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хребта и др.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суши, размещение крупных равнин и горных систем на территории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образцами полезных ископаемых своего региона.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2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П.15. – читать, ответить на вопросы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нить задания,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стр. 51-52 выполнить задания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Работа с 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17" w:type="dxa"/>
            <w:gridSpan w:val="5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ресурсы страны и проблемы их рационального использования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№ 6. Изучение образ-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цов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минералов, горных пород,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по-лезных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6"/>
          </w:tcPr>
          <w:p w:rsidR="00E22B2A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8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рельефа суши, размещение крупных равнин и горных систем на территории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образцами полезных ископаемых своего региона.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22" w:type="dxa"/>
            <w:gridSpan w:val="5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П.15. –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ответить на вопросы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нить задания,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стр. 51-52 выполнить задания</w:t>
            </w:r>
          </w:p>
        </w:tc>
        <w:tc>
          <w:tcPr>
            <w:tcW w:w="1267" w:type="dxa"/>
          </w:tcPr>
          <w:p w:rsidR="00E22B2A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B2A" w:rsidRPr="00C5324F" w:rsidRDefault="00E22B2A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атласом. Практическая работа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рельефа от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внешних геологических процессов</w:t>
            </w:r>
          </w:p>
        </w:tc>
        <w:tc>
          <w:tcPr>
            <w:tcW w:w="2230" w:type="dxa"/>
            <w:gridSpan w:val="2"/>
          </w:tcPr>
          <w:p w:rsidR="00812268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доказывающие, что современный рельеф любой территории — результат взаимодействия внутренних и внешних процессов, в том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812268" w:rsidRPr="00C5324F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C5A87" w:rsidRPr="00C5324F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gramEnd"/>
            <w:r w:rsidR="007C5A87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на примере региона проживания.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812268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основные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рельефа, образованные внешними факторами и процессами, на основе объяснений учителя.</w:t>
            </w:r>
          </w:p>
        </w:tc>
        <w:tc>
          <w:tcPr>
            <w:tcW w:w="2216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внешние процессы, изменяющие рельеф, работа с рис. 69 учебника</w:t>
            </w:r>
          </w:p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формы рельефа, образованные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внешними факторами и процессами,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запполнитьтабл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«Внешние силы, изменяющие рельеф земной поверхности (задание 1 стр. 86)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рассмотрене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своего региона – конкретизация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мировзренческих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идей о рельефе как результате взаимодействия внутренних и внешних процессов.</w:t>
            </w:r>
          </w:p>
        </w:tc>
        <w:tc>
          <w:tcPr>
            <w:tcW w:w="1322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П.16. – читать,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стр.56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Литосфера. Рельеф. Человек.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Раб №7.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закономерностей формирования рельефа и его современного развития на примере своей местности.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Техно-генные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формы рельефа.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преимущества и недостатки условий жизни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равнинах и в горах; формулировать выводы, учитывая различные точки зрения.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разных источников географ. информации.</w:t>
            </w:r>
          </w:p>
          <w:p w:rsidR="00812268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на основе презентаций школьников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стихийных природных явлений, связанных с литосферой, Определять особенности и условия возникновения обвалов, осыпей, селей,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оползней; </w:t>
            </w:r>
          </w:p>
        </w:tc>
        <w:tc>
          <w:tcPr>
            <w:tcW w:w="2216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опасные стихийные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явления, связанные с литосферой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землетрясения и правила поведения в случае их возникновений</w:t>
            </w:r>
          </w:p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обвалах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осыпях, селях, оползневых процессах. Обсуждение правил безопасного поведения при нахождении в горах.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и недостатки условий жизни на равнинных и горных территориях.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рельефа своего региона: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техногенными формами рельефа</w:t>
            </w:r>
          </w:p>
        </w:tc>
        <w:tc>
          <w:tcPr>
            <w:tcW w:w="1322" w:type="dxa"/>
            <w:gridSpan w:val="5"/>
          </w:tcPr>
          <w:p w:rsidR="007C5A87" w:rsidRPr="00C5324F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П.17. – читать, ответить на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  <w:r w:rsidR="007C5A87"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атласом. Практическая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 «Рельеф и минеральные ресурсы»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учебника. Выполнять задания</w:t>
            </w:r>
          </w:p>
        </w:tc>
        <w:tc>
          <w:tcPr>
            <w:tcW w:w="2216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Выполнение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итоговых заданий</w:t>
            </w:r>
          </w:p>
        </w:tc>
        <w:tc>
          <w:tcPr>
            <w:tcW w:w="1322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номенклатуру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4   Климат и агроклиматические ресурсы (6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Условия формирования климата</w:t>
            </w:r>
          </w:p>
        </w:tc>
        <w:tc>
          <w:tcPr>
            <w:tcW w:w="2230" w:type="dxa"/>
            <w:gridSpan w:val="2"/>
          </w:tcPr>
          <w:p w:rsidR="00812268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карту суммарной радиации и формулировать вывод о зависимости </w:t>
            </w:r>
          </w:p>
          <w:p w:rsidR="00812268" w:rsidRPr="00C5324F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радиационных условий от географической широты. </w:t>
            </w:r>
          </w:p>
        </w:tc>
        <w:tc>
          <w:tcPr>
            <w:tcW w:w="2493" w:type="dxa"/>
            <w:gridSpan w:val="6"/>
          </w:tcPr>
          <w:p w:rsidR="00812268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использованием разных источников географ.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понятий «солнечная радиация» и «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радиационны</w:t>
            </w:r>
            <w:proofErr w:type="spellEnd"/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й баланс» на основе объяснений учителя; выявлять по иллюстративному материалу учебника основные виды солнечной радиации.</w:t>
            </w:r>
          </w:p>
        </w:tc>
        <w:tc>
          <w:tcPr>
            <w:tcW w:w="2253" w:type="dxa"/>
            <w:gridSpan w:val="9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климатообразующие факторы, зависимость климата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географической широты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солнечная радиация и ее виды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рис. 75, 76 с. 92,93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 анализ карты суммарной радиации (рис.77) и выполнение зад. 4 с.94.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г.ш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на климат РФ (РФ – северная страна)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П.18.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Движение воздушных масс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существенные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понятий «циклон» и «антициклон» на основании объяснения учителя или других источников информации. Сравнивать циклоны и антициклоны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812268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существенные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признаки понятия «атмосферный фронт» на основании объяснения учителя. Сравнивать особенности тёплого и холодного атмосферных фронтов на основании материалов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</w:tc>
        <w:tc>
          <w:tcPr>
            <w:tcW w:w="2253" w:type="dxa"/>
            <w:gridSpan w:val="9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опорных знаний: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типы ВМ, свойства ВМ умеренного климатического пояса</w:t>
            </w:r>
          </w:p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«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циклои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антициклон», заполнение сравнительной таблицы. В качестве признаков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для сравнения используются АД, особенности вертикального и горизонтального движения воздуха, характер погоды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определение особенностей погоды в различных пунктах по синоптической карте.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П.19. – читать,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стр. 60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распределения тепла и влаги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№ 8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по картам годового количества осадков и испаряемости, коэффициента увлажнения для различных пунктов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закономерности в распределении климатических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и объяснять их. Определять коэффициент увлажнения у различных пунктов на основе объяснения учителя.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12268" w:rsidRPr="00C5324F" w:rsidRDefault="007C5A87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</w:p>
          <w:p w:rsidR="00812268" w:rsidRPr="00C5324F" w:rsidRDefault="00812268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климатические карты и определять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средние температуры января и июля, годовое количество осадков для различных территорий России;</w:t>
            </w:r>
          </w:p>
        </w:tc>
        <w:tc>
          <w:tcPr>
            <w:tcW w:w="2253" w:type="dxa"/>
            <w:gridSpan w:val="9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практической работы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«коэффициент увлажнения»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территорий с климатическими рекордами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П.20.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63-64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атласом. Практическая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пояса и типы климатов. 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№ 9 «Определение особенностей погоды  для различных пунктов по синоптической карте. Составление прогноза погоды»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 картам районы распространения основных типов климата умеренного пояса; определять их особенности, формулировать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вы-вод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 нарастании степени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континентальности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при движении с запада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восток.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климатические условия арктического и субарктического климатического поясов на основании рассказа учителя; выявлять и объяснять черты их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сходства и различий.</w:t>
            </w:r>
          </w:p>
        </w:tc>
        <w:tc>
          <w:tcPr>
            <w:tcW w:w="2253" w:type="dxa"/>
            <w:gridSpan w:val="9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опорных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лиматические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пояса Евразии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арктического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суарктического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климата, определение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лбъяснение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 и различий</w:t>
            </w:r>
          </w:p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Анадиз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климатичесикх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районов распространения типов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кллимата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умеренного пояса, определение средних температур января и июля, годовое количество осадков, испаряемости, коэффициента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увлаждения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Анализ данных и формулировка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вывода о нарастании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континентальности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при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движенияя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 запада на восток из-за уменьшения влияния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Антлантического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океана.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 особенностей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субтпропического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пр. р.</w:t>
            </w:r>
          </w:p>
        </w:tc>
        <w:tc>
          <w:tcPr>
            <w:tcW w:w="1285" w:type="dxa"/>
            <w:gridSpan w:val="4"/>
          </w:tcPr>
          <w:p w:rsidR="007C5A87" w:rsidRPr="00C5324F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П.21. – читать, ответить на вопросы</w:t>
            </w:r>
            <w:r w:rsidR="007C5A87"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17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Климат и человек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№10. Выявление способов адаптации человека к климатическим условиям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 процессе беседы способы адаптации человека к климатическим условиям, в том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числена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региона проживания.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812268" w:rsidRPr="00C5324F" w:rsidRDefault="00812268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агроклиматические условия страны по картам и материалам учебника, формулировать выводы. Обсуждать презентации о неблагоприятных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-климатических явлениях. </w:t>
            </w:r>
          </w:p>
        </w:tc>
        <w:tc>
          <w:tcPr>
            <w:tcW w:w="2253" w:type="dxa"/>
            <w:gridSpan w:val="9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климатических условий для жизнедеятельности человека. Анализ рис. 87, приведение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римеров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способ адаптации человека к климатическим условиям на примере своей местности, основные мероприятия по охране атмосферного воздуха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отзагрязнения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выявление особенностей неблагоприятных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погодно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-климатических явлений, а также районов их распространения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П.22. – читать, ответить на вопросы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49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7" w:type="dxa"/>
            <w:gridSpan w:val="5"/>
          </w:tcPr>
          <w:p w:rsidR="00D64C65" w:rsidRPr="00C5324F" w:rsidRDefault="00D64C65" w:rsidP="00D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  <w:p w:rsidR="007C5A87" w:rsidRPr="00C5324F" w:rsidRDefault="007C5A87" w:rsidP="00D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«Климат и агроклиматичес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кие ресурсы» </w:t>
            </w:r>
          </w:p>
          <w:p w:rsidR="00D64C65" w:rsidRPr="00C5324F" w:rsidRDefault="00D64C65" w:rsidP="00D6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230" w:type="dxa"/>
            <w:gridSpan w:val="2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 процессе беседы способы адаптации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к климатическим условиям, в том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числена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региона проживания. </w:t>
            </w:r>
          </w:p>
        </w:tc>
        <w:tc>
          <w:tcPr>
            <w:tcW w:w="249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4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и задания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2253" w:type="dxa"/>
            <w:gridSpan w:val="9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 итоговых заданий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6"/>
          <w:wAfter w:w="9849" w:type="dxa"/>
          <w:trHeight w:val="471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>Тема 5   Внутренние воды и водные ресурсы (7ч)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top w:val="nil"/>
            </w:tcBorders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 w:val="restart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 процессе беседы способы адаптации человека к климатическим условиям, в том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числена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примере региона проживания. </w:t>
            </w:r>
          </w:p>
        </w:tc>
        <w:tc>
          <w:tcPr>
            <w:tcW w:w="2087" w:type="dxa"/>
            <w:gridSpan w:val="3"/>
            <w:vMerge w:val="restart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Обсуждать основные мероприятия по охране атмосферного воздуха от загрязнения</w:t>
            </w:r>
          </w:p>
        </w:tc>
      </w:tr>
      <w:tr w:rsidR="007C5A87" w:rsidRPr="00C5324F" w:rsidTr="00D64C65">
        <w:trPr>
          <w:gridAfter w:val="6"/>
          <w:wAfter w:w="9849" w:type="dxa"/>
          <w:trHeight w:val="2370"/>
        </w:trPr>
        <w:tc>
          <w:tcPr>
            <w:tcW w:w="500" w:type="dxa"/>
            <w:gridSpan w:val="4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0" w:type="dxa"/>
            <w:gridSpan w:val="4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вод. Реки, их зависимость от рельефа</w:t>
            </w:r>
          </w:p>
        </w:tc>
        <w:tc>
          <w:tcPr>
            <w:tcW w:w="2237" w:type="dxa"/>
            <w:gridSpan w:val="3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существенные признаки понятий «падение» и «уклон» реки на основании объяснения учителя или иных источников информации.</w:t>
            </w:r>
          </w:p>
        </w:tc>
        <w:tc>
          <w:tcPr>
            <w:tcW w:w="2486" w:type="dxa"/>
            <w:gridSpan w:val="5"/>
          </w:tcPr>
          <w:p w:rsidR="007C5A87" w:rsidRPr="00C5324F" w:rsidRDefault="007C5A87" w:rsidP="005E21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812268" w:rsidRPr="00C5324F" w:rsidRDefault="007C5A87" w:rsidP="005E21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</w:p>
          <w:p w:rsidR="007C5A87" w:rsidRPr="00C5324F" w:rsidRDefault="007C5A87" w:rsidP="005E21F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5E21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5E2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</w:t>
            </w:r>
          </w:p>
        </w:tc>
        <w:tc>
          <w:tcPr>
            <w:tcW w:w="1811" w:type="dxa"/>
            <w:gridSpan w:val="7"/>
          </w:tcPr>
          <w:p w:rsidR="00812268" w:rsidRPr="00C5324F" w:rsidRDefault="007C5A87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контурн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карте водоразделы океанских бассейнов, устанавливать крупные реки, относящиеся к различным бассейнам. Выявлять </w:t>
            </w:r>
          </w:p>
          <w:p w:rsidR="00812268" w:rsidRPr="00C5324F" w:rsidRDefault="00812268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речные рекорды (самая длинная из рек, самая многоводная и др.) по тексту учебника.</w:t>
            </w:r>
          </w:p>
        </w:tc>
        <w:tc>
          <w:tcPr>
            <w:tcW w:w="2253" w:type="dxa"/>
            <w:gridSpan w:val="9"/>
          </w:tcPr>
          <w:p w:rsidR="007C5A87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опорных знаний: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состав внутренних вод. Использовать рис. 89 с. 113</w:t>
            </w:r>
          </w:p>
          <w:p w:rsidR="00812268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физической картой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выполнения зад. 1 на с. 117 по определению рек, </w:t>
            </w:r>
          </w:p>
          <w:p w:rsidR="00812268" w:rsidRPr="00C5324F" w:rsidRDefault="00812268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бассейнам разных океанов. Нанесение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 водоразделов океанических бассейнов</w:t>
            </w:r>
          </w:p>
          <w:p w:rsidR="007C5A87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падение и уклон реки, способы их вычисления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7C5A87" w:rsidRPr="00C5324F" w:rsidRDefault="00BF0483" w:rsidP="00BF0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П.23. –</w:t>
            </w:r>
          </w:p>
        </w:tc>
        <w:tc>
          <w:tcPr>
            <w:tcW w:w="1277" w:type="dxa"/>
            <w:gridSpan w:val="2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49" w:type="dxa"/>
          </w:tcPr>
          <w:p w:rsidR="007C5A87" w:rsidRPr="00C5324F" w:rsidRDefault="00D64C65" w:rsidP="00C4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3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vMerge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речной сети от климата</w:t>
            </w:r>
          </w:p>
        </w:tc>
        <w:tc>
          <w:tcPr>
            <w:tcW w:w="2244" w:type="dxa"/>
            <w:gridSpan w:val="4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источники питания рек, выявлять особенности питания некоторых крупных рек по диаграммам учебника.</w:t>
            </w:r>
          </w:p>
        </w:tc>
        <w:tc>
          <w:tcPr>
            <w:tcW w:w="2500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812268" w:rsidRPr="00C5324F" w:rsidRDefault="007C5A87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  <w:p w:rsidR="00812268" w:rsidRPr="00C5324F" w:rsidRDefault="00812268" w:rsidP="00C478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2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рек, которые определяются климатом, на основании материалов учебника.</w:t>
            </w:r>
          </w:p>
        </w:tc>
        <w:tc>
          <w:tcPr>
            <w:tcW w:w="2234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рек, которые определяются климатом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источники питания рек, чтение диаграмм (рис. 95 с. 119)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Выполнение заданий: зад. 1,2с. 121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BF0483" w:rsidRPr="00C5324F" w:rsidRDefault="00BF0483" w:rsidP="00BF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П.24. </w:t>
            </w:r>
          </w:p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76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зап.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D64C65" w:rsidRPr="00C5324F">
              <w:rPr>
                <w:rFonts w:ascii="Times New Roman" w:hAnsi="Times New Roman" w:cs="Times New Roman"/>
                <w:sz w:val="24"/>
                <w:szCs w:val="24"/>
              </w:rPr>
              <w:t>характеристики одной из рек Рос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№ 11. Составление характеристики одной из рек с использованием тематических карт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климатодиаграм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gridSpan w:val="4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2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характеристику одной из крупных рек страны (или региона проживания) по плану</w:t>
            </w:r>
          </w:p>
        </w:tc>
        <w:tc>
          <w:tcPr>
            <w:tcW w:w="2234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П.24.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  <w:p w:rsidR="00BF0483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. 14-15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№1-4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.¸выуч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план характеристики рек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Озёра. Болота. Ледники. Подземные воды</w:t>
            </w:r>
          </w:p>
        </w:tc>
        <w:tc>
          <w:tcPr>
            <w:tcW w:w="2244" w:type="dxa"/>
            <w:gridSpan w:val="4"/>
          </w:tcPr>
          <w:p w:rsidR="00812268" w:rsidRPr="00C5324F" w:rsidRDefault="007C5A87" w:rsidP="005E21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верховые и низинные болота по типу питания, растительности, использованию торфа. Выявлять в процессе беседы </w:t>
            </w:r>
          </w:p>
          <w:p w:rsidR="00812268" w:rsidRPr="00C5324F" w:rsidRDefault="00812268" w:rsidP="005E21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5E21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понятия «ледник», определять по картам и приложению учебника основные районы распространения горного и покровного оледенений.</w:t>
            </w:r>
          </w:p>
        </w:tc>
        <w:tc>
          <w:tcPr>
            <w:tcW w:w="2500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812268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2" w:type="dxa"/>
            <w:gridSpan w:val="7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способы формирования озёрных котловин на основании материалов учебника. Определять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понятия «болото» на основании объяснения учителя или иных источников информации, определять по карте основные «болотные»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районы.</w:t>
            </w:r>
          </w:p>
        </w:tc>
        <w:tc>
          <w:tcPr>
            <w:tcW w:w="2234" w:type="dxa"/>
            <w:gridSpan w:val="7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типов озерных котловин от их происхождения, определение типов озерных котловин по их размерам и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очертатиям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 или  работа с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 123, конкретизация представлений о болотах, ледники, определение основных районов распространения горного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покровного оледенения (табл.4 приложения с.124), (анализ рис. 99 с. 124)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подземных вод.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П.25. – читать, ответить на вопросы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и выполнить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483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. 14-15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№1-4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D64C65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Многолетняя мерзлота</w:t>
            </w:r>
          </w:p>
        </w:tc>
        <w:tc>
          <w:tcPr>
            <w:tcW w:w="2244" w:type="dxa"/>
            <w:gridSpan w:val="4"/>
          </w:tcPr>
          <w:p w:rsidR="00812268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карту распространения многолетней мерзлоты; формулировать вывод о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не-одинаковом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широтном положении границ в европейской и азиатской частях территории </w:t>
            </w:r>
          </w:p>
          <w:p w:rsidR="00812268" w:rsidRPr="00C5324F" w:rsidRDefault="00812268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2500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812268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2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Устанавливать существенные признаки понятия «многолетняя мерзлота» на основании объяснения учителя или иных источников информации.</w:t>
            </w:r>
          </w:p>
        </w:tc>
        <w:tc>
          <w:tcPr>
            <w:tcW w:w="2234" w:type="dxa"/>
            <w:gridSpan w:val="7"/>
          </w:tcPr>
          <w:p w:rsidR="00812268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понятия «многолетняя мерзлота», «реликтовое» происхождение мерзлоты и ее сохранение в условиях современного континентального климата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268" w:rsidRPr="00C5324F" w:rsidRDefault="00812268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чрезвычайно низкими температурами и малой высотой снежного покрова</w:t>
            </w:r>
          </w:p>
          <w:p w:rsidR="007C5A87" w:rsidRPr="00C5324F" w:rsidRDefault="007C5A87" w:rsidP="005D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распространения многолетней мерзлоты (рис. 100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126), формулировка вывода о неодинаковом широтном положении границ в европейской и азиатской части, определение особенностей микрорельефа в зонах сплошного распространения мерзлоты. 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П.26.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Водные ресурсы. Воды и человек</w:t>
            </w:r>
          </w:p>
        </w:tc>
        <w:tc>
          <w:tcPr>
            <w:tcW w:w="2244" w:type="dxa"/>
            <w:gridSpan w:val="4"/>
          </w:tcPr>
          <w:p w:rsidR="00812268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Дискутировать о путях решения выявленных проблем; формулировать выводы. Определять перечень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стихийных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явлений, связанных с водами; разрабатывать правила безопасного поведения в условиях возникновения стихийных явлений</w:t>
            </w:r>
          </w:p>
        </w:tc>
        <w:tc>
          <w:tcPr>
            <w:tcW w:w="2500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анализировать,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2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в процессе беседы значение водных ресурсов для человека, при необходимости используя материалы учебника. Выявлять основные проблемы, связанные с использованием водных ресурсов России, на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осно-вании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текста учебника.</w:t>
            </w:r>
          </w:p>
        </w:tc>
        <w:tc>
          <w:tcPr>
            <w:tcW w:w="2234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Беседа: значение водных ресурсов для человека (использовать материалы уч. на с.129-13), правила безопасного поведения при стихийных явлениях, связанных с водами, путях и способах их предотвращения.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 проблемы, связанные с использованием водных ресурсо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неравномерность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на территории, значительные сезонные колебания речного стока, существенные потери, высокая степень загрязнения)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Дискуссия: пути решения обозначенных проблем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учебника: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стих.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чвязанных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 водами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П.27.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ответить на итоговые вопросы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«Внутренние воды и водные ресурсы»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Тест1ч.</w:t>
            </w:r>
          </w:p>
        </w:tc>
        <w:tc>
          <w:tcPr>
            <w:tcW w:w="2244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</w:tc>
        <w:tc>
          <w:tcPr>
            <w:tcW w:w="2500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Выполнять итоговые задания и отвечать на вопросы учебника по данному разделу. Выполнять тестовые задания</w:t>
            </w:r>
          </w:p>
        </w:tc>
        <w:tc>
          <w:tcPr>
            <w:tcW w:w="2234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Выполнение итоговых заданий</w:t>
            </w: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рить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номенла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тутру</w:t>
            </w:r>
            <w:proofErr w:type="spellEnd"/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2"/>
          <w:wAfter w:w="5223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6  Почвы и почвенные ресурсы (3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особое природное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59" w:type="dxa"/>
            <w:gridSpan w:val="5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почвенные горизонты на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работы с текстом учебника, систематизировать изученный материал в виде таблицы </w:t>
            </w:r>
          </w:p>
        </w:tc>
        <w:tc>
          <w:tcPr>
            <w:tcW w:w="2496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существенные признаки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 «почва» на основании беседы. Выявлять факторы почвообразования на основании объяснения учителя или иных источников информации; </w:t>
            </w:r>
          </w:p>
        </w:tc>
        <w:tc>
          <w:tcPr>
            <w:tcW w:w="2212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актуализация понятия «почва»,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 действия основных факторов, почвенное плодородие и определяющие его условия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  факторы почвообразования. Анализ рис. 104 с.136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П.28. – читать, ответить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и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Главные типы почв и их размещение по территории России</w:t>
            </w:r>
          </w:p>
          <w:p w:rsidR="007C5A87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№ 12. Составление характеристики зональных типов почв.</w:t>
            </w:r>
          </w:p>
        </w:tc>
        <w:tc>
          <w:tcPr>
            <w:tcW w:w="2259" w:type="dxa"/>
            <w:gridSpan w:val="5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зональные типы почв региона проживания, составлять их краткое описание, выявлять закономерности распространения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оличество влаги и тепла, рельеф, характер растительности) и выявление условий почвообразования</w:t>
            </w:r>
          </w:p>
        </w:tc>
        <w:tc>
          <w:tcPr>
            <w:tcW w:w="2496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использованием разных источников географ.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FA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</w:t>
            </w:r>
            <w:r w:rsidR="00FA3333"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ые источники геогр. информации.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почвенную карту по следующим вопросам: какие зональные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почв распространены на территории России; в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они сменяют друг друга; </w:t>
            </w:r>
          </w:p>
        </w:tc>
        <w:tc>
          <w:tcPr>
            <w:tcW w:w="2212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 почвенной карты.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учебника: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задание 2. С.141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почв своей местности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П.29.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06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04" w:type="dxa"/>
            <w:gridSpan w:val="3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Почвенные ресурсы. Почвы и человек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gridSpan w:val="5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характеристику одного из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зональных типов почв по следующему плану: название, географическое положение; условия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почвообра-зования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496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13" w:type="dxa"/>
            <w:gridSpan w:val="7"/>
          </w:tcPr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диаграмму «Структура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фонда России» и формулировать выводы. Выявлять неблагоприятные изменения почв в результате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хозяйственног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на основании беседы; </w:t>
            </w:r>
          </w:p>
        </w:tc>
        <w:tc>
          <w:tcPr>
            <w:tcW w:w="2212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почвенные ресурсы, структура земельного фонда с. 108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Беседа: неблагоприятные изменения почв в результате хозяйственной деятельности рис. 110 с. 144</w:t>
            </w:r>
          </w:p>
          <w:p w:rsidR="00186447" w:rsidRPr="00C5324F" w:rsidRDefault="007C5A87" w:rsidP="0018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4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30. – читать, ответить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стр. 16-17 № 1-4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учебником и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7  Растительный и животный мир. Биологические ресурсы (3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9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2259" w:type="dxa"/>
            <w:gridSpan w:val="5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факторы, определяющие биоразнообразие территории, на основании объяснения учителя или иных источников информации; </w:t>
            </w:r>
          </w:p>
        </w:tc>
        <w:tc>
          <w:tcPr>
            <w:tcW w:w="2509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состав органического мира России на основании материалов учебника.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с.147-148, уточнение состава органического мира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   условия, определяющие состав и разнообразие органического мира, разбор примеров,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связи между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растениами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животными конкретной территории, в том числе своей местности, анализ рис. 114 с. 149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П.31.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9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Раб. №13.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растительного и животного мира своей местности</w:t>
            </w:r>
          </w:p>
        </w:tc>
        <w:tc>
          <w:tcPr>
            <w:tcW w:w="2259" w:type="dxa"/>
            <w:gridSpan w:val="5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промыслово-охотничьих ресурсов на основании анализа материалов приложения; формулировать выводы.</w:t>
            </w:r>
          </w:p>
        </w:tc>
        <w:tc>
          <w:tcPr>
            <w:tcW w:w="2509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состав растительных ресурсов; приводить примеры использования разнообразных растений человеком.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Обсуждать материалы презентации о роли животных и растений в жизни человека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с.150-151, выявление состава биоресурсов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использование разнообразных растений человеком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причины сокращения численности животных, мероприятия по охране органического мира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табл. 5.6 приложения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 154 № 2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П.32. –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Ответить на итоговые вопросы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512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9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тем «Почвы и почвенные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ресурсы», «Растительный и животный мир. Биологические ресурсы»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59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9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итоговые задания и отвечать на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 по данному разделу. Выполнять тестовые задания</w:t>
            </w:r>
          </w:p>
        </w:tc>
        <w:tc>
          <w:tcPr>
            <w:tcW w:w="2229" w:type="dxa"/>
            <w:gridSpan w:val="8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итоговых заданий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8"/>
                <w:szCs w:val="28"/>
              </w:rPr>
              <w:t>Тема 8 Природные различия на территории России (11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7C5A87" w:rsidRPr="00C5324F" w:rsidRDefault="007C5A87" w:rsidP="005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Природные комплексы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 антропогенных изменений природных комплексов на основании объяснения учителя или иных источников информации. 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примеры взаимосвязей между компонентами природы с целью выявления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-венных признаков понятия «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«природный комплекс», рассмотрение конкретных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примеровсвязей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составными частями ПК с использованием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119 с 156.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антропогенное изменение ПК на территории страны, формирование представлений об антропогенных ландшафтах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П.33.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найти иллюстрации ант-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ропоген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лан-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дшафтов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стить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их в тетрадь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районирование. Природная зона как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особый природный комплекс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№14 Оценка природных условий и ресурсов какой – либо природной зоны (по выбору).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существенные признаки понятия «природная зона»,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взаимосвязи её компонентов. Анализировать карту природных зон 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метода физико-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районирования как одного из методов географических исследований на основании объяснения учителя.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районировании как методе географического исследования и, в частности, о природном районировании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акутуализация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«природная зона»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материалами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с.160-161 – выявление азональных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картосхемы с изображением границ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пр.зон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рис. 127 с. 163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П.34.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росы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Работа с атласом. Практическая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Северные безлесные природные зоны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Обсуждать особенности климата и растительности зоны тундр на основании материалов учебника. Анализировать особенности тундрово-глеевых почв.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цель и проблему,.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общие особенности зоны арктических пустынь на основании объяснения учителя или иных источников информации. 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зон арктических пустынь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Выявление и объяснение особенностей природы островов СЛО, выполнение задания 2 с. 68</w:t>
            </w:r>
          </w:p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:  климат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сосбенности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зоны тундр, рис. 128, 129 с. 166, особенности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тундро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-глеевых почв, рис. 130 с 167, 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П.35.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Лесные зоны. Тайга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 различия в характере растительности и почв различных участков лесной зоны на основании работы с текстом учебника.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Анализировать карту природных зон в целях определения особенностей размещения лесных зон на территории России; объяснять причины широкого распространения лесных зон.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распространения лесных зон, разнообразие лесов рис. 132 табл. 10 с. 169, причины низкого плодородия таежных почв, особенности распространения 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андшафтов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зад.4 с. 173</w:t>
            </w:r>
          </w:p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различных участков таежной зоны по характеру растительности, табл. 5,6 приложения с. 296 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П.36. – </w:t>
            </w:r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ответить на </w:t>
            </w:r>
            <w:proofErr w:type="spellStart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Смешанные и широколиственные леса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объяснять характерные черты растительности и особенности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раз-личных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древесных пород на основании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материа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-лов учебника.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разных источников 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климатические условия зоны смешанных и широколистве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нных лесов и тайги,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ределять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Беседа: ГП и климатические особенности зоны смешанных и широколиственны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лесов, сравнение с тайгой, зад.1 с 177, роль лесов в жизни человека,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экопроблемы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возможные пути их решения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характерых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черт растительности и особенностей распространения различных пород деревьев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П.37.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зоны: степи, полупустыни и пустыни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географическое положение и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осо-бенности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зон пустынь и полупустынь на основании материалов учебника и карт. Обсуждать приспособление животных и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расте-ний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существования, формулировать выводы.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письменную характеристику зоны степей на основании опорной схемы; сравнивать полученную характеристику с текстом учебника; формулировать выводы.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письменной характеристики степной зоны на основании опорной схемы, зад. 1 с. 181-182, , зад 5 с. 182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экопроблем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зоны, возможных путей их решения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 учебника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ГП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особенносте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зоны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П.38.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стр. 18-19 № 1 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  <w:p w:rsidR="007C5A87" w:rsidRPr="00C5324F" w:rsidRDefault="007C5A87" w:rsidP="00E1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7C5A87" w:rsidRPr="00C5324F" w:rsidRDefault="007C5A87" w:rsidP="00E1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№15 Составление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сравни-тельной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характери-стики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двух горных районов страны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Обсуждать причины, определяющие характер высотной поясности; формулировать выводы.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существенные признаки понятия «высотная поясность» на основании объяснения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учи-теля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Сравнивать понятия «широтная зональность» и «высотная поясность», заполнять таблицу.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«высотная поясность», работа с учебником с 183, соотнесение понятий «широтная зональность» и «высотная поясность» зад. 1 с. 188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обсуждение причин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 характер высотной поясности;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П.39.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ресурсы и направления хозяйственного использования российских морей на основе анализа карт атласа, текста и иллюстративных материалов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18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связи компонентов природы внутри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аквального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комплекса на основе анализа текста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иллюстративных материалов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учеб-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Приводить примеры проявления закона природной зональности в морях России на основе анализа текста учебника и карт атласа.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</w:t>
            </w:r>
            <w:r w:rsidR="00186447" w:rsidRPr="00C5324F">
              <w:rPr>
                <w:rFonts w:ascii="Times New Roman" w:hAnsi="Times New Roman" w:cs="Times New Roman"/>
                <w:sz w:val="24"/>
                <w:szCs w:val="24"/>
              </w:rPr>
              <w:t>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на контурной карте названия морей,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омывающих территорию России; определение их принадлежность к бассейнам океанов; обозначение крупнейших морских портов и Северного  морского пути.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П.40. – читать, подготовить краткое сообщение об экологических проблема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одного их российских морей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отличия российских морей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-графию заповедников РФ, имеющих участки охраняемых акваторий (Дальневосточный морской, Астраханский, Большой Арктический,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Джугджурский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Кандалакшский, Остров Врангеля, Командорский), наносить их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контурную карт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</w:t>
            </w: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spellEnd"/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морей Северного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Ледо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-витого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Тихого, Атлантического океанов,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Кас-пийского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моря-озера на основе анализа текста, иллюстраций учебника, физической и климатических карт атласа.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и иллюстрациями  учебника: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морей Северного Ледовитого, Тихого, Атлантического океанов, Каспийского моря-озера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экологические проблемы российских морей.</w:t>
            </w:r>
          </w:p>
          <w:p w:rsidR="00186447" w:rsidRPr="00C5324F" w:rsidRDefault="007C5A87" w:rsidP="00186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Выполнение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П.41.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вить краткое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од одном из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памятни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ков Все-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миронго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природ-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нас-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ледия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России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разных видов особо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охра-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няемых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территорий на основе сообщений учащихся, анализа текста и иллюстративных материалов учебника. </w:t>
            </w: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и виды особо охраняемых природных территорий (ООПТ) на основе анализа текста и иллюстративных материалов учебника.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учащихся: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Всемирного природного наследия на территории России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обозначить на контурной карте старейшие и крупнейшие заповедники и национальные парки, памятники Всемирного природного наследия на территории России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П.42.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«Природные различия на территории России»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Контр работа 1ч.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5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итоговые задания и отвечать на вопросы учебника по данному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разделу. Выполнять тестовые задания</w:t>
            </w:r>
          </w:p>
        </w:tc>
        <w:tc>
          <w:tcPr>
            <w:tcW w:w="2223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итоговых заданий</w:t>
            </w:r>
          </w:p>
        </w:tc>
        <w:tc>
          <w:tcPr>
            <w:tcW w:w="1268" w:type="dxa"/>
            <w:gridSpan w:val="2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5D691C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Тема 9  Население России (10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 России.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аб№16.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статистическим материалам 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срав-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прироста населения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особенности традиционного и современного типов воспроизводства населения, определять этапы перехода от традиционного типа воспроизводства к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текста и иллюстративных материалов учебника.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численность населения России, место России по численности населения в мире; особенности динамики численности населения России в ХХ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на основе анализа текста, иллюстративных и статистических материалов учеб-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населения России, место России по численности населения в мире;   динамика численности населения России в ХХ в и ее причины,  понятие «естественный прирост» населения,  факторы, влияющие на естественный прирост,  понятие «воспроизводство населения»,</w:t>
            </w:r>
            <w:r w:rsidR="00186447"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демографические кризисы в России, анализ рис. 163 с. 209 табл. 12 с. 210</w:t>
            </w:r>
            <w:proofErr w:type="gram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П.43.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стр. 34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вып.зад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Половой 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растной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 Средняя продолжительность жизни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место России в мире по средней ожидаемой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продолжительности жизни на основе текста и иллюстративных материалов учебника. Определять субъекты РФ с самой высокой и самой низкой продолжительностью жизни мужчин и женщин 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соотношение мужчин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 в России на основе анализа иллюстративных материалов учебника. Выполнять задания на чтение и анализ современной возрастно-половой пирамиды России. Сравнивать возрастно-половые пирамиды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России, в том числе региона своего проживания.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мужчин и женщин, возрастно-половая пирамида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анализ современной возрастно-половой пирамиды России. Рис. 169 с. 215, .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сравнивнение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возрастно-половые пирамиды разных регионов России, в том числе региона своего проживания.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ожидаемая продолжительность жизни.  Факторы, влияющие на продолжительность жизни</w:t>
            </w:r>
          </w:p>
        </w:tc>
        <w:tc>
          <w:tcPr>
            <w:tcW w:w="1250" w:type="dxa"/>
          </w:tcPr>
          <w:p w:rsidR="007C5A87" w:rsidRPr="00C5324F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П.44.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Работа с учебником и 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Этнический и языковой состав населения России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Раб №17. Определение по картам и стати-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стическиммате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-лам крупных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наро-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особенностей их размещения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особенности размещения крупных народов России, сопоставлять с особенностями территориального деления РФ на основе анализа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народов в атласе, статистических материалов, иллюстративных материалов учебника по  плану: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этнического состава населения России, определять крупнейшие по численности народы на основе анализа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и иллюстративных материалов учебника. Определять основные языковые семьи (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индоев-ропейская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, алтайская, кавказская, уральская) и группы народов России на основе анализа текста и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параграфом, вспомнить политико-административное деление РФ. П.8.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понятие «этнос», Этнический (национальный) состав населения России. Крупнейшие по численности народы РФ.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cr/>
              <w:t>Основные языковые семьи (индоевропейская, алтайская, кавказская, уральская) и группы народов России.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Размещение народов России: территории с исконно русским населением и территории с пёстрым национальным составом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П.45.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вить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бщение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крупных рел. центрах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российс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кого православия, ислама и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буддизма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Культурно-исторические особенности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на-родов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России. География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религий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контурную карту крупнейшие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лигиозные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центры российского православия,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-лама, буддизма и связанные с ними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Всемирного культурного наследия на основе сообщений учащихся и карт атласа.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на основе текста учебника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особенно-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Евразийской цивилизации (российского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суперэтноса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природных, исторических и социальных факторов на формирование материальной и духовной культуры разных народов, населяющих территорию России. Определять современный религиозный состав населения России 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 Евразийская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цивилизация (российский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суперэтнос</w:t>
            </w:r>
            <w:proofErr w:type="spellEnd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– мозаика разнообразных культурно-исторических миров, влияние природных, исторических и социальных факторов на формирование материальной и духовной культуры разных народов, населяющих РФ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текстом 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учащихся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крупнейшие религиозные центры российского православия, ислама, буддизма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межнациональные проблемы и их география</w:t>
            </w: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П.46.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>нить за-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подоб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рать примеры, иллюстрирующие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риальные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межнациональных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ур-банизации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 Городское население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№18.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 статистическим материалам 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срав-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соотношения городского 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сельского населения в разных частях страны.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на контурной карте города-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РФ. Определять регионы России с самыми высокими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самыми низкими показателями урбанизации на основе анализа карт атласа.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бъектов, процессов и явлений с использованием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понятие «город», выявлять его существенные признаки.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критерии города в России, виды городов по численности населения на основе анализа текста и иллюстративных материалов учебника. 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  понятие «город», виды городов по численности населения, функции городов, понятие «урбанизация», темпы урбанизации в разные исторические периоды и современный уровень урбанизации в России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 иллюстрациями  и статистическими учебника: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анализ рис. 192, 193 с 222, 223, города-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крупнейшие городские агломерации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абл. 13 с 308)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Дисскуссия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достоинства и недостатки городского образа жизни; социально-экономические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 проблемы больших городов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обозначение  на контурной карте города-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миллионники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определение  регионов России с самыми высокими и самыми низкими показателями по картам атласа</w:t>
            </w:r>
          </w:p>
        </w:tc>
        <w:tc>
          <w:tcPr>
            <w:tcW w:w="1250" w:type="dxa"/>
          </w:tcPr>
          <w:p w:rsidR="007C5A87" w:rsidRPr="00C5324F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П.47.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Особен-ности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расселения сельского населения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зональные типы сельских поселений, отличающиеся по числу жителей, внешнему облику и планировке (село, деревня, станица, хутор, аул), по роли в хозяйстве страны на основе анализа текста 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понятие «сельская местность»,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выяв-лять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его существенные признаки. Определять виды сельских населённых пунктов по числу жителей (малые, средние, крупные) на основе анализа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«сельская местность», виды сельских населённых пунктов по числу жителей (малые, средние, крупные), по внешнему облику и планировке (село, деревня, станица, хутор, аул), по роли в хозяйстве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  <w:proofErr w:type="gram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Дискуссия:  сельский образ жизни, его плюсы и минусы, современные социальные проблемы малых городов и сёл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субъектов РФ с более высокой долей сельских поселений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карт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атласаи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табл. 9 Приложения с 299-303) и выявление причин подобного расселения населения.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5324F" w:rsidRDefault="00BF0483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П.48.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направления внутренних миграционных потоков и выявлять регионы России с наиболее высокими показателями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ми-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грационного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прироста и убыли на основе анализа иллюстративных материалов учебника и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сооб-щений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/презентаций 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понятие «миграции населения»,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вы-являть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его существенные признаки. Определять виды и причины миграций,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внутренних миграций и их виды на основе анализа текста и иллюстративных 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18644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объяснения учителя: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«миграции населения»,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виды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причины миграций, особенности внутренних миграций и их виды: межрегиональные, сельско-городские, принудительные, вынужденные, внешние миграции,  политические и социально-экономические причины, оказывающие влияние на интенсивность внешних </w:t>
            </w:r>
            <w:r w:rsidR="00186447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миграций населения России в ХХ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внутренних миграционных  потоков  с наиболее высокими показателями миграционного прироста и убыли (рис. 203 с. 241)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картам атласа и таб. 11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Прложения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с.305 – 306)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темы: «Демографическая ситуация в России – вымирание или рост численности населения в 21 в?», «Нужны ли стране трудовые мигранты»</w:t>
            </w:r>
          </w:p>
        </w:tc>
        <w:tc>
          <w:tcPr>
            <w:tcW w:w="1250" w:type="dxa"/>
          </w:tcPr>
          <w:p w:rsidR="007C5A87" w:rsidRPr="00C5324F" w:rsidRDefault="00BF0483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П.49. – читать, ответить на вопросы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на-селения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Определять главные зоны расселения (основная зона расселения и хозяйственного освоения, зона Севера) на основе текста и иллюстративных материалов учебника, наносить их на контурную карту.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Информации, анализировать, </w:t>
            </w: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Обсуждать понятие «плотность населения», его существенные признаки. Определять место России в мире по средней плотности населения, территории России с наиболее высокими и низкими показателями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плот-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на основе анализа иллюстративных и статистических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учебника.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«плотность населения», средняя плотность населения РФ. Анализ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205 и 206  с. 245, понятие «Сопоставление рис. 207 и 209, анализ рис. 208 с. 247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размещение населения (природные, исторические,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социально-экономические)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7C5A87" w:rsidRPr="00C5324F" w:rsidRDefault="007C5A87" w:rsidP="00BF0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П.50.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</w:t>
            </w:r>
            <w:proofErr w:type="spellStart"/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  <w:proofErr w:type="gram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 №19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статистическим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мате-риалам тенденций изменения доли занятых в сферах современного хозяйства.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регионы России с высокими и низкими показателями обеспеченности трудовыми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сурсами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 безработицы, объяснять возможные причины на основе анализа текста и иллюстративного материала учебника. Определять показатели, характеризующие качество населения, оценивать </w:t>
            </w: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0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различные источники геогр. </w:t>
            </w:r>
          </w:p>
        </w:tc>
        <w:tc>
          <w:tcPr>
            <w:tcW w:w="1809" w:type="dxa"/>
            <w:gridSpan w:val="7"/>
          </w:tcPr>
          <w:p w:rsidR="007C5A87" w:rsidRPr="00C5324F" w:rsidRDefault="007C5A87" w:rsidP="0003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проблемы занятости населения,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ста-рения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факторы, влияющие на безработицу, на основе текста учебника. 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понятия «трудовые ресурсы», «экономически активное население», т</w:t>
            </w:r>
            <w:r w:rsidR="000317E0" w:rsidRPr="00C5324F">
              <w:rPr>
                <w:rFonts w:ascii="Times New Roman" w:hAnsi="Times New Roman" w:cs="Times New Roman"/>
                <w:sz w:val="24"/>
                <w:szCs w:val="24"/>
              </w:rPr>
              <w:t>рудоспособный возраст населения</w:t>
            </w:r>
          </w:p>
          <w:p w:rsidR="000317E0" w:rsidRPr="00C5324F" w:rsidRDefault="007C5A87" w:rsidP="00031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заданий: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выявление регионов России с высокими и низкими показателями обеспеченности трудовыми ресурсами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П.51. – читать, ответить на итоговые вопросы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атласом. Практическая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раздела «Население России» Тест</w:t>
            </w:r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итоговые задания и отвечать на вопросы по разделу «Население России». Выполнять тестовые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итоговых заданий</w:t>
            </w: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7C5A87">
        <w:trPr>
          <w:gridAfter w:val="13"/>
          <w:wAfter w:w="16229" w:type="dxa"/>
        </w:trPr>
        <w:tc>
          <w:tcPr>
            <w:tcW w:w="14601" w:type="dxa"/>
            <w:gridSpan w:val="38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Природный фактор в развитии России (4 ч)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Влияние природы на развитие общества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proofErr w:type="gramEnd"/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особенностей культуры разных народов РФ, связанных с природными условиями их ареала проживания. Обсуждать изменение характера влияния природных условий и ресурсов </w:t>
            </w:r>
          </w:p>
        </w:tc>
        <w:tc>
          <w:tcPr>
            <w:tcW w:w="2389" w:type="dxa"/>
            <w:gridSpan w:val="7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понятия «природные ресурсы» на основании текста учебника или иных источников информации. Обсуждать значение природных ресурсов для человека.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: ответить на вопросы перед параграфом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понятие «природные условия», 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выявление влияния природных условий (прямое и опосредованное) на расселение людей, их жизнь и здоровье, размещение отраслей хозяйства и другие формы человеческой деятельности, анализ рис. 215 с 257..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характера влияния природных условий и ресурсов на разных этапах развития общества.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П.52. – читать, ответить 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5324F" w:rsidRDefault="007C5A87" w:rsidP="00C4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учебником и атласом</w:t>
            </w: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Природно-ресурсный потенциал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№20 Выявление ха-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рактераиспользо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ресурсов своей местности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в размещении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потреблении разных видов природных ресурсов на </w:t>
            </w:r>
            <w:proofErr w:type="gram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proofErr w:type="gram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называть и показывать основ-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ресурсные базы, используя тематические карты атласа.</w:t>
            </w:r>
          </w:p>
        </w:tc>
        <w:tc>
          <w:tcPr>
            <w:tcW w:w="2389" w:type="dxa"/>
            <w:gridSpan w:val="7"/>
          </w:tcPr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описание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бъектов, процессов и явлений с использованием разных источников географ. информации.</w:t>
            </w:r>
          </w:p>
          <w:p w:rsidR="007C5A87" w:rsidRPr="00C5324F" w:rsidRDefault="007C5A87" w:rsidP="00C478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C5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обнаруживать и формулировать цель и проблему, выдвигать версии решения проблемы, осознавать конечный результат.</w:t>
            </w:r>
          </w:p>
          <w:p w:rsidR="007C5A87" w:rsidRPr="00C5324F" w:rsidRDefault="007C5A87" w:rsidP="00C478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различные источники геогр. Информации, анализировать, обобщать географ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C532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нформацию</w:t>
            </w:r>
          </w:p>
        </w:tc>
        <w:tc>
          <w:tcPr>
            <w:tcW w:w="180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долю минерально-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сырьевых ресурсов в структуре российского экспорта, их роль в формировании бюджета страны; место России среди других стран мира по запасам и добыче важнейших минеральных ресурсов 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Усвоение объяснения учителя: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«природные ресурсы»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Беседа: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природных ресурсов для человека (рис.226 с. 263), принципы охраны и рационального использования различных видов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материалами  учебника: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зад.1 с. 265, зад. 3 с. 265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Выполнеие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пр.р</w:t>
            </w:r>
            <w:proofErr w:type="spellEnd"/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П.53. – читать, ответить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F0483" w:rsidRPr="00C532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росы 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Работа с атласом. Практиче</w:t>
            </w:r>
            <w:r w:rsidRPr="00C532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ская работа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0317E0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8299D" w:rsidRPr="00C5324F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Pr="00C5324F" w:rsidRDefault="000317E0" w:rsidP="0028299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28299D" w:rsidRPr="00C5324F" w:rsidRDefault="0028299D" w:rsidP="0028299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53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Итоговая контрольная работа по курсу </w:t>
            </w:r>
          </w:p>
          <w:p w:rsidR="0028299D" w:rsidRPr="00C5324F" w:rsidRDefault="0028299D" w:rsidP="0028299D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C5324F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«География России»1ч.</w:t>
            </w:r>
          </w:p>
          <w:p w:rsidR="0028299D" w:rsidRPr="00C5324F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9D" w:rsidRPr="00C5324F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0317E0" w:rsidRPr="00C5324F" w:rsidRDefault="000317E0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Pr="00C5324F" w:rsidRDefault="000317E0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7C5A87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28299D" w:rsidRPr="00C5324F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 w:rsidR="0028299D"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59" w:type="dxa"/>
            <w:gridSpan w:val="2"/>
          </w:tcPr>
          <w:p w:rsidR="000317E0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E0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62" w:type="dxa"/>
          </w:tcPr>
          <w:p w:rsidR="007C5A87" w:rsidRPr="00C5324F" w:rsidRDefault="0028299D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раздела «Природный фактор в развитии России»</w:t>
            </w: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7C5A87" w:rsidRPr="00C5324F" w:rsidRDefault="0028299D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задания и отвечать на вопросы раздела «Природный фактор в развитии России».</w:t>
            </w: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итоговых заданий</w:t>
            </w:r>
          </w:p>
        </w:tc>
        <w:tc>
          <w:tcPr>
            <w:tcW w:w="1250" w:type="dxa"/>
          </w:tcPr>
          <w:p w:rsidR="0028299D" w:rsidRPr="00C5324F" w:rsidRDefault="0028299D" w:rsidP="0028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П.54. – </w:t>
            </w:r>
            <w:proofErr w:type="spellStart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</w:t>
            </w:r>
            <w:proofErr w:type="spellEnd"/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A87" w:rsidRPr="00C5324F" w:rsidRDefault="0028299D" w:rsidP="0028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Ответить на итоговые вопросы</w:t>
            </w: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</w:t>
            </w:r>
            <w:r w:rsidRPr="00C53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 xml:space="preserve"> тестового задания</w:t>
            </w:r>
          </w:p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87" w:rsidRPr="00C5324F" w:rsidTr="00D64C65">
        <w:trPr>
          <w:gridAfter w:val="13"/>
          <w:wAfter w:w="16229" w:type="dxa"/>
        </w:trPr>
        <w:tc>
          <w:tcPr>
            <w:tcW w:w="648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62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Резерв 2 ч.</w:t>
            </w:r>
          </w:p>
          <w:p w:rsidR="0028299D" w:rsidRPr="00C5324F" w:rsidRDefault="0028299D" w:rsidP="00282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всего курса</w:t>
            </w:r>
          </w:p>
          <w:p w:rsidR="0028299D" w:rsidRPr="00C5324F" w:rsidRDefault="0028299D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6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  <w:gridSpan w:val="7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gridSpan w:val="2"/>
          </w:tcPr>
          <w:p w:rsidR="007C5A87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0317E0" w:rsidRPr="00C5324F" w:rsidRDefault="000317E0" w:rsidP="00C4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24F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7C5A87" w:rsidRPr="00C5324F" w:rsidRDefault="007C5A87" w:rsidP="00C47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88A" w:rsidRPr="00C47858" w:rsidRDefault="00731D98" w:rsidP="00C47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7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D98" w:rsidRPr="00C47858" w:rsidRDefault="00731D98" w:rsidP="00C478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СОГЛАСОВАНО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DA37C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A238D9"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 w:rsidRPr="00A238D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238D9">
        <w:rPr>
          <w:rFonts w:ascii="Times New Roman" w:hAnsi="Times New Roman"/>
          <w:sz w:val="28"/>
          <w:szCs w:val="28"/>
        </w:rPr>
        <w:t xml:space="preserve"> Протокол заседания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DA37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38D9">
        <w:rPr>
          <w:rFonts w:ascii="Times New Roman" w:hAnsi="Times New Roman"/>
          <w:sz w:val="28"/>
          <w:szCs w:val="28"/>
        </w:rPr>
        <w:t>Протокол заседания</w:t>
      </w: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8D9">
        <w:rPr>
          <w:rFonts w:ascii="Times New Roman" w:hAnsi="Times New Roman"/>
          <w:sz w:val="28"/>
          <w:szCs w:val="28"/>
        </w:rPr>
        <w:t xml:space="preserve">  ШМО учителей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DA37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38D9">
        <w:rPr>
          <w:rFonts w:ascii="Times New Roman" w:hAnsi="Times New Roman"/>
          <w:sz w:val="28"/>
          <w:szCs w:val="28"/>
        </w:rPr>
        <w:t xml:space="preserve">методического совета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9D3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Общественных дисциплин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A37C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от 29.08.2019</w:t>
      </w:r>
      <w:r w:rsidRPr="00A238D9">
        <w:rPr>
          <w:rFonts w:ascii="Times New Roman" w:hAnsi="Times New Roman"/>
          <w:sz w:val="28"/>
          <w:szCs w:val="28"/>
        </w:rPr>
        <w:t xml:space="preserve"> года №1</w:t>
      </w: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38D9">
        <w:rPr>
          <w:rFonts w:ascii="Times New Roman" w:hAnsi="Times New Roman"/>
          <w:sz w:val="28"/>
          <w:szCs w:val="28"/>
        </w:rPr>
        <w:t>МБОУ ТСОШ №3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DA37C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238D9">
        <w:rPr>
          <w:rFonts w:ascii="Times New Roman" w:hAnsi="Times New Roman"/>
          <w:sz w:val="28"/>
          <w:szCs w:val="28"/>
        </w:rPr>
        <w:t>З</w:t>
      </w:r>
      <w:proofErr w:type="gramEnd"/>
      <w:r w:rsidRPr="00A238D9">
        <w:rPr>
          <w:rFonts w:ascii="Times New Roman" w:hAnsi="Times New Roman"/>
          <w:sz w:val="28"/>
          <w:szCs w:val="28"/>
        </w:rPr>
        <w:t>ам. директора по УВР</w:t>
      </w:r>
    </w:p>
    <w:p w:rsidR="002A59D3" w:rsidRPr="00A238D9" w:rsidRDefault="002A59D3" w:rsidP="002A59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28.08.2019</w:t>
      </w:r>
      <w:r w:rsidRPr="00A238D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Pr="00A238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DA37C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________    </w:t>
      </w:r>
      <w:proofErr w:type="spellStart"/>
      <w:r>
        <w:rPr>
          <w:rFonts w:ascii="Times New Roman" w:hAnsi="Times New Roman"/>
          <w:sz w:val="28"/>
          <w:szCs w:val="28"/>
        </w:rPr>
        <w:t>Н.Ю.Сизова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______________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A23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Васильева Т.А.                                 </w:t>
      </w:r>
    </w:p>
    <w:p w:rsidR="00731D98" w:rsidRPr="00C47858" w:rsidRDefault="00E15AB6" w:rsidP="00731D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1D98" w:rsidRPr="00C47858" w:rsidSect="00812268">
      <w:footerReference w:type="default" r:id="rId7"/>
      <w:pgSz w:w="16838" w:h="11906" w:orient="landscape"/>
      <w:pgMar w:top="426" w:right="850" w:bottom="1134" w:left="1701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E9" w:rsidRDefault="00C226E9" w:rsidP="00CE54E9">
      <w:pPr>
        <w:spacing w:after="0" w:line="240" w:lineRule="auto"/>
      </w:pPr>
      <w:r>
        <w:separator/>
      </w:r>
    </w:p>
  </w:endnote>
  <w:endnote w:type="continuationSeparator" w:id="0">
    <w:p w:rsidR="00C226E9" w:rsidRDefault="00C226E9" w:rsidP="00CE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80463"/>
      <w:docPartObj>
        <w:docPartGallery w:val="Page Numbers (Bottom of Page)"/>
        <w:docPartUnique/>
      </w:docPartObj>
    </w:sdtPr>
    <w:sdtEndPr/>
    <w:sdtContent>
      <w:p w:rsidR="00FD0AF4" w:rsidRDefault="00FD0A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4F">
          <w:rPr>
            <w:noProof/>
          </w:rPr>
          <w:t>63</w:t>
        </w:r>
        <w:r>
          <w:fldChar w:fldCharType="end"/>
        </w:r>
      </w:p>
    </w:sdtContent>
  </w:sdt>
  <w:p w:rsidR="00FD0AF4" w:rsidRDefault="00FD0AF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E9" w:rsidRDefault="00C226E9" w:rsidP="00CE54E9">
      <w:pPr>
        <w:spacing w:after="0" w:line="240" w:lineRule="auto"/>
      </w:pPr>
      <w:r>
        <w:separator/>
      </w:r>
    </w:p>
  </w:footnote>
  <w:footnote w:type="continuationSeparator" w:id="0">
    <w:p w:rsidR="00C226E9" w:rsidRDefault="00C226E9" w:rsidP="00CE5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8A"/>
    <w:rsid w:val="0000170F"/>
    <w:rsid w:val="0002785F"/>
    <w:rsid w:val="000317E0"/>
    <w:rsid w:val="000670C6"/>
    <w:rsid w:val="00075740"/>
    <w:rsid w:val="000D4533"/>
    <w:rsid w:val="000D6F60"/>
    <w:rsid w:val="000E2089"/>
    <w:rsid w:val="00106F7A"/>
    <w:rsid w:val="00121FB2"/>
    <w:rsid w:val="00130D04"/>
    <w:rsid w:val="001312B6"/>
    <w:rsid w:val="00186414"/>
    <w:rsid w:val="00186447"/>
    <w:rsid w:val="002536E7"/>
    <w:rsid w:val="00255232"/>
    <w:rsid w:val="002706F9"/>
    <w:rsid w:val="0028299D"/>
    <w:rsid w:val="00286BC8"/>
    <w:rsid w:val="002A59D3"/>
    <w:rsid w:val="002E31CA"/>
    <w:rsid w:val="00341CD6"/>
    <w:rsid w:val="00343FB6"/>
    <w:rsid w:val="003B036A"/>
    <w:rsid w:val="003B5C94"/>
    <w:rsid w:val="00420DBF"/>
    <w:rsid w:val="00430168"/>
    <w:rsid w:val="00431592"/>
    <w:rsid w:val="00484F0F"/>
    <w:rsid w:val="004C79B5"/>
    <w:rsid w:val="004E0EB9"/>
    <w:rsid w:val="005007EC"/>
    <w:rsid w:val="00524875"/>
    <w:rsid w:val="00526CFF"/>
    <w:rsid w:val="005D691C"/>
    <w:rsid w:val="005E21F8"/>
    <w:rsid w:val="0061321A"/>
    <w:rsid w:val="00616DFF"/>
    <w:rsid w:val="00630864"/>
    <w:rsid w:val="006908B0"/>
    <w:rsid w:val="0073116F"/>
    <w:rsid w:val="00731D98"/>
    <w:rsid w:val="007947A4"/>
    <w:rsid w:val="007A34D3"/>
    <w:rsid w:val="007A4736"/>
    <w:rsid w:val="007A497A"/>
    <w:rsid w:val="007C5A87"/>
    <w:rsid w:val="007D1A98"/>
    <w:rsid w:val="007F691A"/>
    <w:rsid w:val="00802019"/>
    <w:rsid w:val="008072DA"/>
    <w:rsid w:val="00812268"/>
    <w:rsid w:val="00885997"/>
    <w:rsid w:val="008B4D00"/>
    <w:rsid w:val="008F0CA6"/>
    <w:rsid w:val="00905460"/>
    <w:rsid w:val="009226D6"/>
    <w:rsid w:val="00926B36"/>
    <w:rsid w:val="0099438B"/>
    <w:rsid w:val="009C188A"/>
    <w:rsid w:val="009F6343"/>
    <w:rsid w:val="00A07916"/>
    <w:rsid w:val="00A71B8F"/>
    <w:rsid w:val="00A75480"/>
    <w:rsid w:val="00AF4B77"/>
    <w:rsid w:val="00B1237D"/>
    <w:rsid w:val="00B13C8D"/>
    <w:rsid w:val="00B843FA"/>
    <w:rsid w:val="00B8676F"/>
    <w:rsid w:val="00B86A2E"/>
    <w:rsid w:val="00B9088D"/>
    <w:rsid w:val="00BF0483"/>
    <w:rsid w:val="00C226E9"/>
    <w:rsid w:val="00C34960"/>
    <w:rsid w:val="00C42903"/>
    <w:rsid w:val="00C47858"/>
    <w:rsid w:val="00C5324F"/>
    <w:rsid w:val="00C54A5A"/>
    <w:rsid w:val="00C67CD9"/>
    <w:rsid w:val="00C80AD9"/>
    <w:rsid w:val="00C85F7C"/>
    <w:rsid w:val="00CB161C"/>
    <w:rsid w:val="00CD58DF"/>
    <w:rsid w:val="00CE54E9"/>
    <w:rsid w:val="00D4657B"/>
    <w:rsid w:val="00D64C65"/>
    <w:rsid w:val="00D95BFA"/>
    <w:rsid w:val="00DA37C2"/>
    <w:rsid w:val="00DD3BE7"/>
    <w:rsid w:val="00DE6CDA"/>
    <w:rsid w:val="00E15AB6"/>
    <w:rsid w:val="00E22B2A"/>
    <w:rsid w:val="00E6129E"/>
    <w:rsid w:val="00E64E08"/>
    <w:rsid w:val="00E740F4"/>
    <w:rsid w:val="00EB10EE"/>
    <w:rsid w:val="00F46148"/>
    <w:rsid w:val="00F912C1"/>
    <w:rsid w:val="00FA3333"/>
    <w:rsid w:val="00FD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B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21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21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21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21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21F8"/>
    <w:rPr>
      <w:b/>
      <w:bCs/>
      <w:sz w:val="20"/>
      <w:szCs w:val="20"/>
    </w:rPr>
  </w:style>
  <w:style w:type="paragraph" w:customStyle="1" w:styleId="c16">
    <w:name w:val="c16"/>
    <w:basedOn w:val="a"/>
    <w:rsid w:val="002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299D"/>
  </w:style>
  <w:style w:type="paragraph" w:styleId="ab">
    <w:name w:val="header"/>
    <w:basedOn w:val="a"/>
    <w:link w:val="ac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4E9"/>
  </w:style>
  <w:style w:type="paragraph" w:styleId="ad">
    <w:name w:val="footer"/>
    <w:basedOn w:val="a"/>
    <w:link w:val="ae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B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21F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21F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21F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21F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21F8"/>
    <w:rPr>
      <w:b/>
      <w:bCs/>
      <w:sz w:val="20"/>
      <w:szCs w:val="20"/>
    </w:rPr>
  </w:style>
  <w:style w:type="paragraph" w:customStyle="1" w:styleId="c16">
    <w:name w:val="c16"/>
    <w:basedOn w:val="a"/>
    <w:rsid w:val="002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8299D"/>
  </w:style>
  <w:style w:type="paragraph" w:styleId="ab">
    <w:name w:val="header"/>
    <w:basedOn w:val="a"/>
    <w:link w:val="ac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54E9"/>
  </w:style>
  <w:style w:type="paragraph" w:styleId="ad">
    <w:name w:val="footer"/>
    <w:basedOn w:val="a"/>
    <w:link w:val="ae"/>
    <w:uiPriority w:val="99"/>
    <w:unhideWhenUsed/>
    <w:rsid w:val="00CE5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63</Pages>
  <Words>13521</Words>
  <Characters>77072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</Company>
  <LinksUpToDate>false</LinksUpToDate>
  <CharactersWithSpaces>90413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ADMIN</cp:lastModifiedBy>
  <cp:revision>71</cp:revision>
  <cp:lastPrinted>2019-09-08T15:57:00Z</cp:lastPrinted>
  <dcterms:created xsi:type="dcterms:W3CDTF">2018-08-22T12:04:00Z</dcterms:created>
  <dcterms:modified xsi:type="dcterms:W3CDTF">2019-09-10T19:16:00Z</dcterms:modified>
</cp:coreProperties>
</file>